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D321" w14:textId="68C187CD" w:rsidR="003761F6" w:rsidRPr="00CD3016" w:rsidRDefault="00AE207D" w:rsidP="00AE207D">
      <w:pPr>
        <w:rPr>
          <w:rFonts w:ascii="FlandersArtSans-Regular" w:hAnsi="FlandersArtSans-Regular"/>
          <w:b/>
          <w:bCs/>
          <w:smallCaps/>
          <w:sz w:val="28"/>
          <w:szCs w:val="28"/>
          <w:u w:val="single"/>
        </w:rPr>
      </w:pPr>
      <w:r>
        <w:rPr>
          <w:rFonts w:ascii="FlandersArtSans-Regular" w:hAnsi="FlandersArtSans-Regular"/>
          <w:b/>
          <w:bCs/>
          <w:smallCaps/>
          <w:sz w:val="28"/>
          <w:szCs w:val="28"/>
          <w:u w:val="single"/>
        </w:rPr>
        <w:t>Verwerk</w:t>
      </w:r>
      <w:r w:rsidR="007364A7">
        <w:rPr>
          <w:rFonts w:ascii="FlandersArtSans-Regular" w:hAnsi="FlandersArtSans-Regular"/>
          <w:b/>
          <w:bCs/>
          <w:smallCaps/>
          <w:sz w:val="28"/>
          <w:szCs w:val="28"/>
          <w:u w:val="single"/>
        </w:rPr>
        <w:t>ingscharter</w:t>
      </w:r>
      <w:r>
        <w:rPr>
          <w:rFonts w:ascii="FlandersArtSans-Regular" w:hAnsi="FlandersArtSans-Regular"/>
          <w:b/>
          <w:bCs/>
          <w:smallCaps/>
          <w:sz w:val="28"/>
          <w:szCs w:val="28"/>
          <w:u w:val="single"/>
        </w:rPr>
        <w:t>: d</w:t>
      </w:r>
      <w:r w:rsidR="00E60BBF" w:rsidRPr="59E0294E">
        <w:rPr>
          <w:rFonts w:ascii="FlandersArtSans-Regular" w:hAnsi="FlandersArtSans-Regular"/>
          <w:b/>
          <w:bCs/>
          <w:smallCaps/>
          <w:sz w:val="28"/>
          <w:szCs w:val="28"/>
          <w:u w:val="single"/>
        </w:rPr>
        <w:t xml:space="preserve">e verwerking van persoonsgegevens </w:t>
      </w:r>
      <w:r w:rsidR="00376608" w:rsidRPr="59E0294E">
        <w:rPr>
          <w:rFonts w:ascii="FlandersArtSans-Regular" w:hAnsi="FlandersArtSans-Regular"/>
          <w:b/>
          <w:bCs/>
          <w:smallCaps/>
          <w:sz w:val="28"/>
          <w:szCs w:val="28"/>
          <w:u w:val="single"/>
        </w:rPr>
        <w:t xml:space="preserve">door het </w:t>
      </w:r>
      <w:r w:rsidR="00D33410">
        <w:rPr>
          <w:rFonts w:ascii="FlandersArtSans-Regular" w:hAnsi="FlandersArtSans-Regular"/>
          <w:b/>
          <w:bCs/>
          <w:smallCaps/>
          <w:sz w:val="28"/>
          <w:szCs w:val="28"/>
          <w:u w:val="single"/>
        </w:rPr>
        <w:t>a</w:t>
      </w:r>
      <w:r w:rsidR="00376608" w:rsidRPr="59E0294E">
        <w:rPr>
          <w:rFonts w:ascii="FlandersArtSans-Regular" w:hAnsi="FlandersArtSans-Regular"/>
          <w:b/>
          <w:bCs/>
          <w:smallCaps/>
          <w:sz w:val="28"/>
          <w:szCs w:val="28"/>
          <w:u w:val="single"/>
        </w:rPr>
        <w:t xml:space="preserve">gentschap </w:t>
      </w:r>
      <w:r w:rsidR="00A433D1" w:rsidRPr="59E0294E">
        <w:rPr>
          <w:rFonts w:ascii="FlandersArtSans-Regular" w:hAnsi="FlandersArtSans-Regular"/>
          <w:b/>
          <w:bCs/>
          <w:smallCaps/>
          <w:sz w:val="28"/>
          <w:szCs w:val="28"/>
          <w:u w:val="single"/>
        </w:rPr>
        <w:t>Digitaal Vlaanderen</w:t>
      </w:r>
      <w:r w:rsidR="00376608" w:rsidRPr="59E0294E">
        <w:rPr>
          <w:rFonts w:ascii="FlandersArtSans-Regular" w:hAnsi="FlandersArtSans-Regular"/>
          <w:b/>
          <w:bCs/>
          <w:smallCaps/>
          <w:sz w:val="28"/>
          <w:szCs w:val="28"/>
          <w:u w:val="single"/>
        </w:rPr>
        <w:t xml:space="preserve"> </w:t>
      </w:r>
      <w:r>
        <w:rPr>
          <w:rFonts w:ascii="FlandersArtSans-Regular" w:hAnsi="FlandersArtSans-Regular"/>
          <w:b/>
          <w:bCs/>
          <w:smallCaps/>
          <w:sz w:val="28"/>
          <w:szCs w:val="28"/>
          <w:u w:val="single"/>
        </w:rPr>
        <w:t>met</w:t>
      </w:r>
      <w:r w:rsidR="006513EB" w:rsidRPr="59E0294E">
        <w:rPr>
          <w:rFonts w:ascii="FlandersArtSans-Regular" w:hAnsi="FlandersArtSans-Regular"/>
          <w:b/>
          <w:bCs/>
          <w:smallCaps/>
          <w:sz w:val="28"/>
          <w:szCs w:val="28"/>
          <w:u w:val="single"/>
        </w:rPr>
        <w:t xml:space="preserve"> de applicatie Mijn Burgerprofiel</w:t>
      </w:r>
    </w:p>
    <w:p w14:paraId="1D9B9DBF" w14:textId="15A2DF70" w:rsidR="003761F6" w:rsidRPr="00CD3016" w:rsidRDefault="009F3592" w:rsidP="00AE207D">
      <w:pPr>
        <w:spacing w:after="0" w:line="240" w:lineRule="auto"/>
        <w:rPr>
          <w:rFonts w:ascii="FlandersArtSans-Regular" w:hAnsi="FlandersArtSans-Regular"/>
        </w:rPr>
      </w:pPr>
      <w:r w:rsidRPr="496F8976">
        <w:rPr>
          <w:rFonts w:ascii="FlandersArtSans-Regular" w:hAnsi="FlandersArtSans-Regular"/>
        </w:rPr>
        <w:t xml:space="preserve"> Versie </w:t>
      </w:r>
      <w:r w:rsidR="002F3D36">
        <w:rPr>
          <w:rFonts w:ascii="FlandersArtSans-Regular" w:hAnsi="FlandersArtSans-Regular"/>
        </w:rPr>
        <w:t>3</w:t>
      </w:r>
      <w:r w:rsidR="003761F6" w:rsidRPr="496F8976">
        <w:rPr>
          <w:rFonts w:ascii="FlandersArtSans-Regular" w:hAnsi="FlandersArtSans-Regular"/>
        </w:rPr>
        <w:t xml:space="preserve">.0 – </w:t>
      </w:r>
      <w:r w:rsidR="00396ADA">
        <w:rPr>
          <w:rFonts w:ascii="FlandersArtSans-Regular" w:hAnsi="FlandersArtSans-Regular"/>
        </w:rPr>
        <w:t>28</w:t>
      </w:r>
      <w:r w:rsidR="655D9EE7" w:rsidRPr="496F8976">
        <w:rPr>
          <w:rFonts w:ascii="FlandersArtSans-Regular" w:hAnsi="FlandersArtSans-Regular"/>
        </w:rPr>
        <w:t>/</w:t>
      </w:r>
      <w:r w:rsidR="00AE207D">
        <w:rPr>
          <w:rFonts w:ascii="FlandersArtSans-Regular" w:hAnsi="FlandersArtSans-Regular"/>
        </w:rPr>
        <w:t>01</w:t>
      </w:r>
      <w:r w:rsidR="655D9EE7" w:rsidRPr="496F8976">
        <w:rPr>
          <w:rFonts w:ascii="FlandersArtSans-Regular" w:hAnsi="FlandersArtSans-Regular"/>
        </w:rPr>
        <w:t>/</w:t>
      </w:r>
      <w:r w:rsidRPr="496F8976">
        <w:rPr>
          <w:rFonts w:ascii="FlandersArtSans-Regular" w:hAnsi="FlandersArtSans-Regular"/>
        </w:rPr>
        <w:t>202</w:t>
      </w:r>
      <w:r w:rsidR="00AE207D">
        <w:rPr>
          <w:rFonts w:ascii="FlandersArtSans-Regular" w:hAnsi="FlandersArtSans-Regular"/>
        </w:rPr>
        <w:t>2</w:t>
      </w:r>
    </w:p>
    <w:p w14:paraId="42FCBF07" w14:textId="12982760" w:rsidR="00784B62" w:rsidRPr="00CD3016" w:rsidRDefault="003761F6" w:rsidP="00AE207D">
      <w:pPr>
        <w:rPr>
          <w:rFonts w:ascii="FlandersArtSans-Regular" w:hAnsi="FlandersArtSans-Regular"/>
        </w:rPr>
      </w:pPr>
      <w:r w:rsidRPr="00CD3016">
        <w:rPr>
          <w:rFonts w:ascii="FlandersArtSans-Regular" w:hAnsi="FlandersArtSans-Regular"/>
          <w:noProof/>
          <w:color w:val="2B579A"/>
          <w:shd w:val="clear" w:color="auto" w:fill="E6E6E6"/>
        </w:rPr>
        <mc:AlternateContent>
          <mc:Choice Requires="wps">
            <w:drawing>
              <wp:anchor distT="45720" distB="45720" distL="114300" distR="114300" simplePos="0" relativeHeight="251659264" behindDoc="0" locked="0" layoutInCell="1" allowOverlap="1" wp14:anchorId="5C13D372" wp14:editId="325B7456">
                <wp:simplePos x="0" y="0"/>
                <wp:positionH relativeFrom="column">
                  <wp:posOffset>73342</wp:posOffset>
                </wp:positionH>
                <wp:positionV relativeFrom="paragraph">
                  <wp:posOffset>261620</wp:posOffset>
                </wp:positionV>
                <wp:extent cx="5537200" cy="1404620"/>
                <wp:effectExtent l="0" t="0" r="25400"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404620"/>
                        </a:xfrm>
                        <a:prstGeom prst="rect">
                          <a:avLst/>
                        </a:prstGeom>
                        <a:solidFill>
                          <a:srgbClr val="FFFFFF"/>
                        </a:solidFill>
                        <a:ln w="9525">
                          <a:solidFill>
                            <a:srgbClr val="000000"/>
                          </a:solidFill>
                          <a:miter lim="800000"/>
                          <a:headEnd/>
                          <a:tailEnd/>
                        </a:ln>
                      </wps:spPr>
                      <wps:txbx>
                        <w:txbxContent>
                          <w:p w14:paraId="021BED51" w14:textId="6FB65F1E" w:rsidR="00675532" w:rsidRPr="00A036D7" w:rsidRDefault="00675532">
                            <w:pPr>
                              <w:rPr>
                                <w:rFonts w:ascii="FlandersArtSans-Regular" w:hAnsi="FlandersArtSans-Regular"/>
                              </w:rPr>
                            </w:pPr>
                            <w:r w:rsidRPr="00A036D7">
                              <w:rPr>
                                <w:rFonts w:ascii="FlandersArtSans-Regular" w:hAnsi="FlandersArtSans-Regular"/>
                              </w:rPr>
                              <w:t xml:space="preserve">Agentschap </w:t>
                            </w:r>
                            <w:r w:rsidR="00A433D1">
                              <w:rPr>
                                <w:rFonts w:ascii="FlandersArtSans-Regular" w:hAnsi="FlandersArtSans-Regular"/>
                              </w:rPr>
                              <w:t>Digitaal Vlaanderen</w:t>
                            </w:r>
                          </w:p>
                          <w:p w14:paraId="39E0C4E7" w14:textId="696454DE" w:rsidR="00675532" w:rsidRPr="00A036D7" w:rsidRDefault="00675532">
                            <w:pPr>
                              <w:rPr>
                                <w:rFonts w:ascii="FlandersArtSans-Regular" w:hAnsi="FlandersArtSans-Regular"/>
                              </w:rPr>
                            </w:pPr>
                            <w:r w:rsidRPr="00A036D7">
                              <w:rPr>
                                <w:rFonts w:ascii="FlandersArtSans-Regular" w:hAnsi="FlandersArtSans-Regular"/>
                              </w:rPr>
                              <w:t>Havenlaan 88, 1000 Brussel</w:t>
                            </w:r>
                          </w:p>
                          <w:p w14:paraId="4918C960" w14:textId="4324572F" w:rsidR="00675532" w:rsidRPr="00A036D7" w:rsidRDefault="00675532">
                            <w:pPr>
                              <w:rPr>
                                <w:rFonts w:ascii="FlandersArtSans-Regular" w:hAnsi="FlandersArtSans-Regular"/>
                                <w:lang w:val="nl-NL"/>
                              </w:rPr>
                            </w:pPr>
                            <w:proofErr w:type="gramStart"/>
                            <w:r w:rsidRPr="00A036D7">
                              <w:rPr>
                                <w:rFonts w:ascii="FlandersArtSans-Regular" w:hAnsi="FlandersArtSans-Regular"/>
                              </w:rPr>
                              <w:t>KBO nummer</w:t>
                            </w:r>
                            <w:proofErr w:type="gramEnd"/>
                            <w:r w:rsidRPr="00A036D7">
                              <w:rPr>
                                <w:rFonts w:ascii="FlandersArtSans-Regular" w:hAnsi="FlandersArtSans-Regular"/>
                              </w:rPr>
                              <w:t xml:space="preserve">: </w:t>
                            </w:r>
                            <w:r w:rsidRPr="00A036D7">
                              <w:rPr>
                                <w:rFonts w:ascii="FlandersArtSans-Regular" w:hAnsi="FlandersArtSans-Regular"/>
                                <w:lang w:val="nl-NL"/>
                              </w:rPr>
                              <w:t>0316.380.841</w:t>
                            </w:r>
                          </w:p>
                          <w:p w14:paraId="7B41E34F" w14:textId="2F9FE953" w:rsidR="00A036D7" w:rsidRPr="00A036D7" w:rsidRDefault="00A036D7" w:rsidP="00A036D7">
                            <w:pPr>
                              <w:rPr>
                                <w:rFonts w:ascii="FlandersArtSans-Regular" w:hAnsi="FlandersArtSans-Regular"/>
                                <w:lang w:val="nl-NL"/>
                              </w:rPr>
                            </w:pPr>
                            <w:r w:rsidRPr="00A036D7">
                              <w:rPr>
                                <w:rFonts w:ascii="FlandersArtSans-Regular" w:hAnsi="FlandersArtSans-Regular"/>
                                <w:lang w:val="nl-NL"/>
                              </w:rPr>
                              <w:t>Telefoonnummer</w:t>
                            </w:r>
                            <w:r w:rsidR="00675532" w:rsidRPr="00A036D7">
                              <w:rPr>
                                <w:rFonts w:ascii="FlandersArtSans-Regular" w:hAnsi="FlandersArtSans-Regular"/>
                                <w:lang w:val="nl-NL"/>
                              </w:rPr>
                              <w:t xml:space="preserve">: </w:t>
                            </w:r>
                            <w:r w:rsidRPr="00A036D7">
                              <w:rPr>
                                <w:rFonts w:ascii="FlandersArtSans-Regular" w:hAnsi="FlandersArtSans-Regular"/>
                                <w:lang w:val="nl-NL"/>
                              </w:rPr>
                              <w:t>09 276 15 00</w:t>
                            </w:r>
                          </w:p>
                          <w:p w14:paraId="702BCC6D" w14:textId="0041DE9E" w:rsidR="00A036D7" w:rsidRPr="00B132DF" w:rsidRDefault="00A036D7" w:rsidP="00A036D7">
                            <w:pPr>
                              <w:rPr>
                                <w:rFonts w:ascii="FlandersArtSans-Regular" w:hAnsi="FlandersArtSans-Regular"/>
                              </w:rPr>
                            </w:pPr>
                            <w:proofErr w:type="gramStart"/>
                            <w:r w:rsidRPr="00B132DF">
                              <w:rPr>
                                <w:rFonts w:ascii="FlandersArtSans-Regular" w:hAnsi="FlandersArtSans-Regular"/>
                              </w:rPr>
                              <w:t>e</w:t>
                            </w:r>
                            <w:proofErr w:type="gramEnd"/>
                            <w:r w:rsidRPr="00B132DF">
                              <w:rPr>
                                <w:rFonts w:ascii="FlandersArtSans-Regular" w:hAnsi="FlandersArtSans-Regular"/>
                              </w:rPr>
                              <w:t xml:space="preserve">-mailadres: </w:t>
                            </w:r>
                            <w:hyperlink r:id="rId11" w:history="1">
                              <w:r w:rsidR="001814C2" w:rsidRPr="00B132DF">
                                <w:rPr>
                                  <w:rStyle w:val="Hyperlink"/>
                                  <w:rFonts w:ascii="FlandersArtSans-Regular" w:hAnsi="FlandersArtSans-Regular"/>
                                </w:rPr>
                                <w:t>digitaal.vlaanderen@vlaanderen.be</w:t>
                              </w:r>
                            </w:hyperlink>
                          </w:p>
                          <w:p w14:paraId="0773EFB9" w14:textId="123EA6AA" w:rsidR="00675532" w:rsidRPr="00A036D7" w:rsidRDefault="00A036D7" w:rsidP="00A036D7">
                            <w:pPr>
                              <w:rPr>
                                <w:rFonts w:ascii="FlandersArtSans-Regular" w:hAnsi="FlandersArtSans-Regular"/>
                                <w:color w:val="000000"/>
                              </w:rPr>
                            </w:pPr>
                            <w:r w:rsidRPr="00A036D7">
                              <w:rPr>
                                <w:rFonts w:ascii="FlandersArtSans-Regular" w:hAnsi="FlandersArtSans-Regular"/>
                              </w:rPr>
                              <w:t>F</w:t>
                            </w:r>
                            <w:r w:rsidR="00675532" w:rsidRPr="00A036D7">
                              <w:rPr>
                                <w:rFonts w:ascii="FlandersArtSans-Regular" w:hAnsi="FlandersArtSans-Regular"/>
                                <w:color w:val="000000"/>
                              </w:rPr>
                              <w:t>unctionaris voor ge</w:t>
                            </w:r>
                            <w:r w:rsidR="002C3CA9">
                              <w:rPr>
                                <w:rFonts w:ascii="FlandersArtSans-Regular" w:hAnsi="FlandersArtSans-Regular"/>
                                <w:color w:val="000000"/>
                              </w:rPr>
                              <w:t xml:space="preserve">gevensbescherming - e-mailadres </w:t>
                            </w:r>
                            <w:hyperlink r:id="rId12" w:history="1">
                              <w:r w:rsidR="00B132DF" w:rsidRPr="00B132DF">
                                <w:rPr>
                                  <w:rStyle w:val="Hyperlink"/>
                                  <w:rFonts w:ascii="FlandersArtSans-Regular" w:hAnsi="FlandersArtSans-Regular"/>
                                </w:rPr>
                                <w:t>dpo.digitaal@vlaanderen.be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3D372" id="_x0000_t202" coordsize="21600,21600" o:spt="202" path="m,l,21600r21600,l21600,xe">
                <v:stroke joinstyle="miter"/>
                <v:path gradientshapeok="t" o:connecttype="rect"/>
              </v:shapetype>
              <v:shape id="Tekstvak 2" o:spid="_x0000_s1026" type="#_x0000_t202" style="position:absolute;margin-left:5.75pt;margin-top:20.6pt;width:4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">
                <v:textbox style="mso-fit-shape-to-text:t">
                  <w:txbxContent>
                    <w:p w14:paraId="021BED51" w14:textId="6FB65F1E" w:rsidR="00675532" w:rsidRPr="00A036D7" w:rsidRDefault="00675532">
                      <w:pPr>
                        <w:rPr>
                          <w:rFonts w:ascii="FlandersArtSans-Regular" w:hAnsi="FlandersArtSans-Regular"/>
                        </w:rPr>
                      </w:pPr>
                      <w:r w:rsidRPr="00A036D7">
                        <w:rPr>
                          <w:rFonts w:ascii="FlandersArtSans-Regular" w:hAnsi="FlandersArtSans-Regular"/>
                        </w:rPr>
                        <w:t xml:space="preserve">Agentschap </w:t>
                      </w:r>
                      <w:r w:rsidR="00A433D1">
                        <w:rPr>
                          <w:rFonts w:ascii="FlandersArtSans-Regular" w:hAnsi="FlandersArtSans-Regular"/>
                        </w:rPr>
                        <w:t>Digitaal Vlaanderen</w:t>
                      </w:r>
                    </w:p>
                    <w:p w14:paraId="39E0C4E7" w14:textId="696454DE" w:rsidR="00675532" w:rsidRPr="00A036D7" w:rsidRDefault="00675532">
                      <w:pPr>
                        <w:rPr>
                          <w:rFonts w:ascii="FlandersArtSans-Regular" w:hAnsi="FlandersArtSans-Regular"/>
                        </w:rPr>
                      </w:pPr>
                      <w:r w:rsidRPr="00A036D7">
                        <w:rPr>
                          <w:rFonts w:ascii="FlandersArtSans-Regular" w:hAnsi="FlandersArtSans-Regular"/>
                        </w:rPr>
                        <w:t>Havenlaan 88, 1000 Brussel</w:t>
                      </w:r>
                    </w:p>
                    <w:p w14:paraId="4918C960" w14:textId="4324572F" w:rsidR="00675532" w:rsidRPr="00A036D7" w:rsidRDefault="00675532">
                      <w:pPr>
                        <w:rPr>
                          <w:rFonts w:ascii="FlandersArtSans-Regular" w:hAnsi="FlandersArtSans-Regular"/>
                          <w:lang w:val="nl-NL"/>
                        </w:rPr>
                      </w:pPr>
                      <w:r w:rsidRPr="00A036D7">
                        <w:rPr>
                          <w:rFonts w:ascii="FlandersArtSans-Regular" w:hAnsi="FlandersArtSans-Regular"/>
                        </w:rPr>
                        <w:t xml:space="preserve">KBO nummer: </w:t>
                      </w:r>
                      <w:r w:rsidRPr="00A036D7">
                        <w:rPr>
                          <w:rFonts w:ascii="FlandersArtSans-Regular" w:hAnsi="FlandersArtSans-Regular"/>
                          <w:lang w:val="nl-NL"/>
                        </w:rPr>
                        <w:t>0316.380.841</w:t>
                      </w:r>
                    </w:p>
                    <w:p w14:paraId="7B41E34F" w14:textId="2F9FE953" w:rsidR="00A036D7" w:rsidRPr="00A036D7" w:rsidRDefault="00A036D7" w:rsidP="00A036D7">
                      <w:pPr>
                        <w:rPr>
                          <w:rFonts w:ascii="FlandersArtSans-Regular" w:hAnsi="FlandersArtSans-Regular"/>
                          <w:lang w:val="nl-NL"/>
                        </w:rPr>
                      </w:pPr>
                      <w:r w:rsidRPr="00A036D7">
                        <w:rPr>
                          <w:rFonts w:ascii="FlandersArtSans-Regular" w:hAnsi="FlandersArtSans-Regular"/>
                          <w:lang w:val="nl-NL"/>
                        </w:rPr>
                        <w:t>Telefoonnummer</w:t>
                      </w:r>
                      <w:r w:rsidR="00675532" w:rsidRPr="00A036D7">
                        <w:rPr>
                          <w:rFonts w:ascii="FlandersArtSans-Regular" w:hAnsi="FlandersArtSans-Regular"/>
                          <w:lang w:val="nl-NL"/>
                        </w:rPr>
                        <w:t xml:space="preserve">: </w:t>
                      </w:r>
                      <w:r w:rsidRPr="00A036D7">
                        <w:rPr>
                          <w:rFonts w:ascii="FlandersArtSans-Regular" w:hAnsi="FlandersArtSans-Regular"/>
                          <w:lang w:val="nl-NL"/>
                        </w:rPr>
                        <w:t>09 276 15 00</w:t>
                      </w:r>
                    </w:p>
                    <w:p w14:paraId="702BCC6D" w14:textId="0041DE9E" w:rsidR="00A036D7" w:rsidRPr="00B132DF" w:rsidRDefault="00A036D7" w:rsidP="00A036D7">
                      <w:pPr>
                        <w:rPr>
                          <w:rFonts w:ascii="FlandersArtSans-Regular" w:hAnsi="FlandersArtSans-Regular"/>
                        </w:rPr>
                      </w:pPr>
                      <w:r w:rsidRPr="00B132DF">
                        <w:rPr>
                          <w:rFonts w:ascii="FlandersArtSans-Regular" w:hAnsi="FlandersArtSans-Regular"/>
                        </w:rPr>
                        <w:t xml:space="preserve">e-mailadres: </w:t>
                      </w:r>
                      <w:hyperlink r:id="rId13" w:history="1">
                        <w:r w:rsidR="001814C2" w:rsidRPr="00B132DF">
                          <w:rPr>
                            <w:rStyle w:val="Hyperlink"/>
                            <w:rFonts w:ascii="FlandersArtSans-Regular" w:hAnsi="FlandersArtSans-Regular"/>
                          </w:rPr>
                          <w:t>digitaal.vlaanderen@vlaanderen.be</w:t>
                        </w:r>
                      </w:hyperlink>
                    </w:p>
                    <w:p w14:paraId="0773EFB9" w14:textId="123EA6AA" w:rsidR="00675532" w:rsidRPr="00A036D7" w:rsidRDefault="00A036D7" w:rsidP="00A036D7">
                      <w:pPr>
                        <w:rPr>
                          <w:rFonts w:ascii="FlandersArtSans-Regular" w:hAnsi="FlandersArtSans-Regular"/>
                          <w:color w:val="000000"/>
                        </w:rPr>
                      </w:pPr>
                      <w:r w:rsidRPr="00A036D7">
                        <w:rPr>
                          <w:rFonts w:ascii="FlandersArtSans-Regular" w:hAnsi="FlandersArtSans-Regular"/>
                        </w:rPr>
                        <w:t>F</w:t>
                      </w:r>
                      <w:r w:rsidR="00675532" w:rsidRPr="00A036D7">
                        <w:rPr>
                          <w:rFonts w:ascii="FlandersArtSans-Regular" w:hAnsi="FlandersArtSans-Regular"/>
                          <w:color w:val="000000"/>
                        </w:rPr>
                        <w:t>unctionaris voor ge</w:t>
                      </w:r>
                      <w:r w:rsidR="002C3CA9">
                        <w:rPr>
                          <w:rFonts w:ascii="FlandersArtSans-Regular" w:hAnsi="FlandersArtSans-Regular"/>
                          <w:color w:val="000000"/>
                        </w:rPr>
                        <w:t xml:space="preserve">gevensbescherming - e-mailadres </w:t>
                      </w:r>
                      <w:hyperlink r:id="rId14" w:history="1">
                        <w:r w:rsidR="00B132DF" w:rsidRPr="00B132DF">
                          <w:rPr>
                            <w:rStyle w:val="Hyperlink"/>
                            <w:rFonts w:ascii="FlandersArtSans-Regular" w:hAnsi="FlandersArtSans-Regular"/>
                          </w:rPr>
                          <w:t>dpo.digitaal@vlaanderen.be</w:t>
                        </w:r>
                      </w:hyperlink>
                    </w:p>
                  </w:txbxContent>
                </v:textbox>
                <w10:wrap type="square"/>
              </v:shape>
            </w:pict>
          </mc:Fallback>
        </mc:AlternateContent>
      </w:r>
    </w:p>
    <w:p w14:paraId="389AC628" w14:textId="40634DBB" w:rsidR="006805B6" w:rsidRPr="00CD3016" w:rsidRDefault="006805B6" w:rsidP="00AE207D">
      <w:pPr>
        <w:rPr>
          <w:rFonts w:ascii="FlandersArtSans-Regular" w:hAnsi="FlandersArtSans-Regular"/>
        </w:rPr>
      </w:pPr>
      <w:r w:rsidRPr="0EF8A1E5">
        <w:rPr>
          <w:rFonts w:ascii="FlandersArtSans-Regular" w:hAnsi="FlandersArtSans-Regular"/>
        </w:rPr>
        <w:t xml:space="preserve">Het agentschap </w:t>
      </w:r>
      <w:r w:rsidR="00A433D1" w:rsidRPr="0EF8A1E5">
        <w:rPr>
          <w:rFonts w:ascii="FlandersArtSans-Regular" w:hAnsi="FlandersArtSans-Regular"/>
        </w:rPr>
        <w:t>Digitaal Vlaanderen</w:t>
      </w:r>
      <w:r w:rsidRPr="0EF8A1E5">
        <w:rPr>
          <w:rFonts w:ascii="FlandersArtSans-Regular" w:hAnsi="FlandersArtSans-Regular"/>
        </w:rPr>
        <w:t xml:space="preserve"> heeft een applicatie ontwikkeld genaamd ‘Mijn Burgerprofiel’ om de burger een geconsolideerde toegang te bieden tot de persoonsgegevens die de overheid over hem</w:t>
      </w:r>
      <w:r w:rsidR="6DFF6276" w:rsidRPr="0EF8A1E5">
        <w:rPr>
          <w:rFonts w:ascii="FlandersArtSans-Regular" w:hAnsi="FlandersArtSans-Regular"/>
        </w:rPr>
        <w:t>/haar/hen</w:t>
      </w:r>
      <w:r w:rsidRPr="0EF8A1E5">
        <w:rPr>
          <w:rFonts w:ascii="FlandersArtSans-Regular" w:hAnsi="FlandersArtSans-Regular"/>
        </w:rPr>
        <w:t xml:space="preserve"> heeft.</w:t>
      </w:r>
    </w:p>
    <w:p w14:paraId="741A2A07" w14:textId="7359CB4F" w:rsidR="00A11D15" w:rsidRPr="00CD3016" w:rsidRDefault="00A153C6" w:rsidP="00AE207D">
      <w:pPr>
        <w:rPr>
          <w:rFonts w:ascii="FlandersArtSans-Regular" w:hAnsi="FlandersArtSans-Regular"/>
        </w:rPr>
      </w:pPr>
      <w:r w:rsidRPr="0EF8A1E5">
        <w:rPr>
          <w:rFonts w:ascii="FlandersArtSans-Regular" w:hAnsi="FlandersArtSans-Regular"/>
        </w:rPr>
        <w:t xml:space="preserve">Wanneer </w:t>
      </w:r>
      <w:r w:rsidR="007364A7">
        <w:rPr>
          <w:rFonts w:ascii="FlandersArtSans-Regular" w:hAnsi="FlandersArtSans-Regular"/>
        </w:rPr>
        <w:t xml:space="preserve">Opdrachtgevende </w:t>
      </w:r>
      <w:r w:rsidRPr="0EF8A1E5">
        <w:rPr>
          <w:rFonts w:ascii="FlandersArtSans-Regular" w:hAnsi="FlandersArtSans-Regular"/>
        </w:rPr>
        <w:t xml:space="preserve">instanties gebruik maken van </w:t>
      </w:r>
      <w:r w:rsidR="000D67E7">
        <w:rPr>
          <w:rFonts w:ascii="FlandersArtSans-Regular" w:hAnsi="FlandersArtSans-Regular"/>
        </w:rPr>
        <w:t>Mijn Burgerprofiel</w:t>
      </w:r>
      <w:r w:rsidRPr="0EF8A1E5">
        <w:rPr>
          <w:rFonts w:ascii="FlandersArtSans-Regular" w:hAnsi="FlandersArtSans-Regular"/>
        </w:rPr>
        <w:t xml:space="preserve">, treedt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sidRPr="0EF8A1E5">
        <w:rPr>
          <w:rFonts w:ascii="FlandersArtSans-Regular" w:hAnsi="FlandersArtSans-Regular"/>
        </w:rPr>
        <w:t xml:space="preserve"> op als verwerker.</w:t>
      </w:r>
      <w:r w:rsidR="144347C6" w:rsidRPr="0EF8A1E5">
        <w:rPr>
          <w:rFonts w:ascii="FlandersArtSans-Regular" w:hAnsi="FlandersArtSans-Regular"/>
        </w:rPr>
        <w:t xml:space="preserve"> </w:t>
      </w:r>
      <w:r w:rsidR="00604919" w:rsidRPr="0EF8A1E5">
        <w:rPr>
          <w:rFonts w:ascii="FlandersArtSans-Regular" w:hAnsi="FlandersArtSans-Regular"/>
        </w:rPr>
        <w:t xml:space="preserve">De verbintenissen die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sidR="00D33410" w:rsidRPr="0EF8A1E5">
        <w:rPr>
          <w:rFonts w:ascii="FlandersArtSans-Regular" w:hAnsi="FlandersArtSans-Regular"/>
        </w:rPr>
        <w:t xml:space="preserve"> </w:t>
      </w:r>
      <w:r w:rsidR="00A11D15" w:rsidRPr="0EF8A1E5">
        <w:rPr>
          <w:rFonts w:ascii="FlandersArtSans-Regular" w:hAnsi="FlandersArtSans-Regular"/>
        </w:rPr>
        <w:t>als verwerker opneemt</w:t>
      </w:r>
      <w:r w:rsidR="00EE0745" w:rsidRPr="0EF8A1E5">
        <w:rPr>
          <w:rFonts w:ascii="FlandersArtSans-Regular" w:hAnsi="FlandersArtSans-Regular"/>
        </w:rPr>
        <w:t>,</w:t>
      </w:r>
      <w:r w:rsidR="00A11D15" w:rsidRPr="0EF8A1E5">
        <w:rPr>
          <w:rFonts w:ascii="FlandersArtSans-Regular" w:hAnsi="FlandersArtSans-Regular"/>
        </w:rPr>
        <w:t xml:space="preserve"> worden opgelijst in </w:t>
      </w:r>
      <w:r w:rsidR="00AE207D">
        <w:rPr>
          <w:rFonts w:ascii="FlandersArtSans-Regular" w:hAnsi="FlandersArtSans-Regular"/>
        </w:rPr>
        <w:t>deze verwerkersovereenkomst</w:t>
      </w:r>
      <w:r w:rsidR="00A11D15" w:rsidRPr="0EF8A1E5">
        <w:rPr>
          <w:rFonts w:ascii="FlandersArtSans-Regular" w:hAnsi="FlandersArtSans-Regular"/>
        </w:rPr>
        <w:t>.</w:t>
      </w:r>
      <w:r w:rsidR="006C3C0A" w:rsidRPr="0EF8A1E5">
        <w:rPr>
          <w:rFonts w:ascii="FlandersArtSans-Regular" w:hAnsi="FlandersArtSans-Regular"/>
        </w:rPr>
        <w:t xml:space="preserve"> </w:t>
      </w:r>
    </w:p>
    <w:p w14:paraId="4E3A4A93" w14:textId="4A76D917" w:rsidR="006A062E" w:rsidRPr="00CD3016" w:rsidRDefault="006A062E" w:rsidP="00AE207D">
      <w:pPr>
        <w:pStyle w:val="ListParagraph"/>
        <w:numPr>
          <w:ilvl w:val="0"/>
          <w:numId w:val="6"/>
        </w:numPr>
        <w:rPr>
          <w:rFonts w:ascii="FlandersArtSans-Regular" w:hAnsi="FlandersArtSans-Regular"/>
          <w:b/>
        </w:rPr>
      </w:pPr>
      <w:r w:rsidRPr="00CD3016">
        <w:rPr>
          <w:rFonts w:ascii="FlandersArtSans-Regular" w:hAnsi="FlandersArtSans-Regular"/>
          <w:b/>
        </w:rPr>
        <w:t>Verwerkingsopdracht</w:t>
      </w:r>
    </w:p>
    <w:p w14:paraId="4C73289D" w14:textId="77777777" w:rsidR="009221E1" w:rsidRPr="00CD3016" w:rsidRDefault="009221E1" w:rsidP="00AE207D">
      <w:pPr>
        <w:pStyle w:val="ListParagraph"/>
        <w:rPr>
          <w:rFonts w:ascii="FlandersArtSans-Regular" w:hAnsi="FlandersArtSans-Regular"/>
          <w:b/>
        </w:rPr>
      </w:pPr>
    </w:p>
    <w:p w14:paraId="386EB26D" w14:textId="1C0E7616" w:rsidR="003C25D8" w:rsidRPr="00AE207D" w:rsidRDefault="000D67E7" w:rsidP="00AE207D">
      <w:pPr>
        <w:pStyle w:val="ListParagraph"/>
        <w:numPr>
          <w:ilvl w:val="1"/>
          <w:numId w:val="6"/>
        </w:numPr>
        <w:ind w:left="0" w:hanging="567"/>
        <w:rPr>
          <w:rFonts w:ascii="FlandersArtSans-Regular" w:hAnsi="FlandersArtSans-Regular"/>
        </w:rPr>
      </w:pPr>
      <w:r>
        <w:rPr>
          <w:rFonts w:ascii="FlandersArtSans-Regular" w:hAnsi="FlandersArtSans-Regular"/>
        </w:rPr>
        <w:t>Mijn Burgerprofiel</w:t>
      </w:r>
      <w:r w:rsidR="00604919" w:rsidRPr="00CD3016">
        <w:rPr>
          <w:rFonts w:ascii="FlandersArtSans-Regular" w:hAnsi="FlandersArtSans-Regular"/>
        </w:rPr>
        <w:t xml:space="preserve"> biedt volgende functionaliteiten aan de </w:t>
      </w:r>
      <w:r w:rsidR="00C92082">
        <w:rPr>
          <w:rFonts w:ascii="FlandersArtSans-Regular" w:hAnsi="FlandersArtSans-Regular"/>
        </w:rPr>
        <w:t>O</w:t>
      </w:r>
      <w:r w:rsidR="00604919" w:rsidRPr="00CD3016">
        <w:rPr>
          <w:rFonts w:ascii="FlandersArtSans-Regular" w:hAnsi="FlandersArtSans-Regular"/>
        </w:rPr>
        <w:t xml:space="preserve">pdrachtgevende instantie aan: </w:t>
      </w:r>
      <w:r w:rsidR="00AE207D">
        <w:rPr>
          <w:rFonts w:ascii="FlandersArtSans-Regular" w:hAnsi="FlandersArtSans-Regular"/>
        </w:rPr>
        <w:br/>
      </w:r>
    </w:p>
    <w:p w14:paraId="43253306" w14:textId="12B08EB0" w:rsidR="004D3A78" w:rsidRPr="00CD3016" w:rsidRDefault="00AA5344" w:rsidP="00AE207D">
      <w:pPr>
        <w:pStyle w:val="ListParagraph"/>
        <w:numPr>
          <w:ilvl w:val="0"/>
          <w:numId w:val="31"/>
        </w:numPr>
        <w:rPr>
          <w:rFonts w:ascii="FlandersArtSans-Regular" w:hAnsi="FlandersArtSans-Regular"/>
        </w:rPr>
      </w:pPr>
      <w:r w:rsidRPr="68FC6137">
        <w:rPr>
          <w:rFonts w:ascii="FlandersArtSans-Regular" w:hAnsi="FlandersArtSans-Regular"/>
        </w:rPr>
        <w:t xml:space="preserve">Het tonen in </w:t>
      </w:r>
      <w:r w:rsidR="000D67E7">
        <w:rPr>
          <w:rFonts w:ascii="FlandersArtSans-Regular" w:hAnsi="FlandersArtSans-Regular"/>
        </w:rPr>
        <w:t>Mijn Burgerprofiel</w:t>
      </w:r>
      <w:r w:rsidR="00681362" w:rsidRPr="68FC6137">
        <w:rPr>
          <w:rFonts w:ascii="FlandersArtSans-Regular" w:hAnsi="FlandersArtSans-Regular"/>
        </w:rPr>
        <w:t xml:space="preserve"> van specifieke gegevens in </w:t>
      </w:r>
      <w:r w:rsidR="003C25D8" w:rsidRPr="68FC6137">
        <w:rPr>
          <w:rFonts w:ascii="FlandersArtSans-Regular" w:hAnsi="FlandersArtSans-Regular"/>
        </w:rPr>
        <w:t xml:space="preserve">een overzicht van persoonlijke </w:t>
      </w:r>
      <w:r w:rsidR="00681362" w:rsidRPr="68FC6137">
        <w:rPr>
          <w:rFonts w:ascii="FlandersArtSans-Regular" w:hAnsi="FlandersArtSans-Regular"/>
        </w:rPr>
        <w:t>basisgegevens (thematisch georganiseerd) die belangrijk zijn in administratieve processen</w:t>
      </w:r>
      <w:r w:rsidR="006805B6" w:rsidRPr="68FC6137">
        <w:rPr>
          <w:rFonts w:ascii="FlandersArtSans-Regular" w:hAnsi="FlandersArtSans-Regular"/>
        </w:rPr>
        <w:t>,</w:t>
      </w:r>
      <w:r w:rsidR="00681362" w:rsidRPr="68FC6137">
        <w:rPr>
          <w:rFonts w:ascii="FlandersArtSans-Regular" w:hAnsi="FlandersArtSans-Regular"/>
        </w:rPr>
        <w:t xml:space="preserve"> met eventueel een link naar de betrokken persoonlijke pagina in een specifiek loket. </w:t>
      </w:r>
    </w:p>
    <w:p w14:paraId="470E03B7" w14:textId="77777777" w:rsidR="006805B6" w:rsidRPr="00CD3016" w:rsidRDefault="006805B6" w:rsidP="00AE207D">
      <w:pPr>
        <w:pStyle w:val="ListParagraph"/>
        <w:rPr>
          <w:rFonts w:ascii="FlandersArtSans-Regular" w:hAnsi="FlandersArtSans-Regular"/>
        </w:rPr>
      </w:pPr>
    </w:p>
    <w:p w14:paraId="3FEF66DF" w14:textId="3C3FDD0F" w:rsidR="006805B6" w:rsidRPr="00CD3016" w:rsidRDefault="00AA5344" w:rsidP="00AE207D">
      <w:pPr>
        <w:pStyle w:val="ListParagraph"/>
        <w:numPr>
          <w:ilvl w:val="0"/>
          <w:numId w:val="31"/>
        </w:numPr>
        <w:rPr>
          <w:rFonts w:ascii="FlandersArtSans-Regular" w:hAnsi="FlandersArtSans-Regular"/>
        </w:rPr>
      </w:pPr>
      <w:r w:rsidRPr="68FC6137">
        <w:rPr>
          <w:rFonts w:ascii="FlandersArtSans-Regular" w:hAnsi="FlandersArtSans-Regular"/>
        </w:rPr>
        <w:t xml:space="preserve">Het tonen in </w:t>
      </w:r>
      <w:r w:rsidR="000D67E7">
        <w:rPr>
          <w:rFonts w:ascii="FlandersArtSans-Regular" w:hAnsi="FlandersArtSans-Regular"/>
        </w:rPr>
        <w:t>Mijn Burgerprofiel</w:t>
      </w:r>
      <w:r w:rsidR="00681362" w:rsidRPr="68FC6137">
        <w:rPr>
          <w:rFonts w:ascii="FlandersArtSans-Regular" w:hAnsi="FlandersArtSans-Regular"/>
        </w:rPr>
        <w:t xml:space="preserve"> van statusgegevens van dossiers vanuit de </w:t>
      </w:r>
      <w:r w:rsidR="00C92082">
        <w:rPr>
          <w:rFonts w:ascii="FlandersArtSans-Regular" w:hAnsi="FlandersArtSans-Regular"/>
        </w:rPr>
        <w:t>O</w:t>
      </w:r>
      <w:r w:rsidR="00681362" w:rsidRPr="68FC6137">
        <w:rPr>
          <w:rFonts w:ascii="FlandersArtSans-Regular" w:hAnsi="FlandersArtSans-Regular"/>
        </w:rPr>
        <w:t xml:space="preserve">pdrachtgevende instantie met eventueel een link naar de betrokken persoonlijke pagina in een specifiek loket. </w:t>
      </w:r>
    </w:p>
    <w:p w14:paraId="53780F4A" w14:textId="77777777" w:rsidR="006805B6" w:rsidRPr="00CD3016" w:rsidRDefault="006805B6" w:rsidP="00AE207D">
      <w:pPr>
        <w:pStyle w:val="ListParagraph"/>
        <w:rPr>
          <w:rFonts w:ascii="FlandersArtSans-Regular" w:hAnsi="FlandersArtSans-Regular"/>
        </w:rPr>
      </w:pPr>
    </w:p>
    <w:p w14:paraId="153E69D2" w14:textId="05CDF497" w:rsidR="006805B6" w:rsidRPr="00CD3016" w:rsidRDefault="00137059" w:rsidP="00AE207D">
      <w:pPr>
        <w:pStyle w:val="ListParagraph"/>
        <w:numPr>
          <w:ilvl w:val="0"/>
          <w:numId w:val="31"/>
        </w:numPr>
        <w:rPr>
          <w:rFonts w:ascii="FlandersArtSans-Regular" w:hAnsi="FlandersArtSans-Regular"/>
        </w:rPr>
      </w:pPr>
      <w:r w:rsidRPr="68FC6137">
        <w:rPr>
          <w:rFonts w:ascii="FlandersArtSans-Regular" w:hAnsi="FlandersArtSans-Regular"/>
        </w:rPr>
        <w:t xml:space="preserve">De mogelijkheid om attesten, aktes of vergunningen te laten downloaden via </w:t>
      </w:r>
      <w:r w:rsidR="000D67E7">
        <w:rPr>
          <w:rFonts w:ascii="FlandersArtSans-Regular" w:hAnsi="FlandersArtSans-Regular"/>
        </w:rPr>
        <w:t>Mijn Burgerprofiel</w:t>
      </w:r>
      <w:r w:rsidR="006805B6" w:rsidRPr="68FC6137">
        <w:rPr>
          <w:rFonts w:ascii="FlandersArtSans-Regular" w:hAnsi="FlandersArtSans-Regular"/>
        </w:rPr>
        <w:t>.</w:t>
      </w:r>
    </w:p>
    <w:p w14:paraId="573E89EF" w14:textId="77777777" w:rsidR="006805B6" w:rsidRPr="00CD3016" w:rsidRDefault="006805B6" w:rsidP="00AE207D">
      <w:pPr>
        <w:pStyle w:val="ListParagraph"/>
        <w:rPr>
          <w:rFonts w:ascii="FlandersArtSans-Regular" w:hAnsi="FlandersArtSans-Regular"/>
        </w:rPr>
      </w:pPr>
    </w:p>
    <w:p w14:paraId="52EA1C63" w14:textId="23BE25D1" w:rsidR="006805B6" w:rsidRPr="00CD3016" w:rsidRDefault="006805B6" w:rsidP="00AE207D">
      <w:pPr>
        <w:pStyle w:val="ListParagraph"/>
        <w:numPr>
          <w:ilvl w:val="0"/>
          <w:numId w:val="31"/>
        </w:numPr>
        <w:rPr>
          <w:rFonts w:ascii="FlandersArtSans-Regular" w:hAnsi="FlandersArtSans-Regular"/>
          <w:strike/>
        </w:rPr>
      </w:pPr>
      <w:r w:rsidRPr="68FC6137">
        <w:rPr>
          <w:rFonts w:ascii="FlandersArtSans-Regular" w:hAnsi="FlandersArtSans-Regular"/>
        </w:rPr>
        <w:t xml:space="preserve">Het tonen in </w:t>
      </w:r>
      <w:r w:rsidR="000D67E7">
        <w:rPr>
          <w:rFonts w:ascii="FlandersArtSans-Regular" w:hAnsi="FlandersArtSans-Regular"/>
        </w:rPr>
        <w:t>Mijn Burgerprofiel</w:t>
      </w:r>
      <w:r w:rsidR="00AA5344" w:rsidRPr="68FC6137">
        <w:rPr>
          <w:rFonts w:ascii="FlandersArtSans-Regular" w:hAnsi="FlandersArtSans-Regular"/>
        </w:rPr>
        <w:t xml:space="preserve"> </w:t>
      </w:r>
      <w:r w:rsidR="00681362" w:rsidRPr="68FC6137">
        <w:rPr>
          <w:rFonts w:ascii="FlandersArtSans-Regular" w:hAnsi="FlandersArtSans-Regular"/>
        </w:rPr>
        <w:t xml:space="preserve">van notificaties </w:t>
      </w:r>
      <w:proofErr w:type="gramStart"/>
      <w:r w:rsidR="00D7036D" w:rsidRPr="68FC6137">
        <w:rPr>
          <w:rFonts w:ascii="FlandersArtSans-Regular" w:hAnsi="FlandersArtSans-Regular"/>
        </w:rPr>
        <w:t>betreffende</w:t>
      </w:r>
      <w:proofErr w:type="gramEnd"/>
      <w:r w:rsidR="00D7036D" w:rsidRPr="68FC6137">
        <w:rPr>
          <w:rFonts w:ascii="FlandersArtSans-Regular" w:hAnsi="FlandersArtSans-Regular"/>
        </w:rPr>
        <w:t xml:space="preserve"> een dienstverlening </w:t>
      </w:r>
      <w:r w:rsidR="00681362" w:rsidRPr="68FC6137">
        <w:rPr>
          <w:rFonts w:ascii="FlandersArtSans-Regular" w:hAnsi="FlandersArtSans-Regular"/>
        </w:rPr>
        <w:t xml:space="preserve">vanuit de </w:t>
      </w:r>
      <w:r w:rsidR="0017549A">
        <w:rPr>
          <w:rFonts w:ascii="FlandersArtSans-Regular" w:hAnsi="FlandersArtSans-Regular"/>
        </w:rPr>
        <w:t>O</w:t>
      </w:r>
      <w:r w:rsidR="00681362" w:rsidRPr="68FC6137">
        <w:rPr>
          <w:rFonts w:ascii="FlandersArtSans-Regular" w:hAnsi="FlandersArtSans-Regular"/>
        </w:rPr>
        <w:t>pdrachtgevende instantie</w:t>
      </w:r>
      <w:r w:rsidR="00AA5344" w:rsidRPr="68FC6137">
        <w:rPr>
          <w:rFonts w:ascii="FlandersArtSans-Regular" w:hAnsi="FlandersArtSans-Regular"/>
        </w:rPr>
        <w:t xml:space="preserve"> en het versturen van deze </w:t>
      </w:r>
      <w:r w:rsidR="00D7036D" w:rsidRPr="68FC6137">
        <w:rPr>
          <w:rFonts w:ascii="FlandersArtSans-Regular" w:hAnsi="FlandersArtSans-Regular"/>
        </w:rPr>
        <w:t>notificaties (e-mail, SMS</w:t>
      </w:r>
      <w:r w:rsidR="00A92F9B" w:rsidRPr="68FC6137">
        <w:rPr>
          <w:rFonts w:ascii="FlandersArtSans-Regular" w:hAnsi="FlandersArtSans-Regular"/>
        </w:rPr>
        <w:t xml:space="preserve">). </w:t>
      </w:r>
      <w:r w:rsidR="007E5AFF" w:rsidRPr="68FC6137">
        <w:rPr>
          <w:rFonts w:ascii="FlandersArtSans-Regular" w:hAnsi="FlandersArtSans-Regular"/>
        </w:rPr>
        <w:t xml:space="preserve">De </w:t>
      </w:r>
      <w:r w:rsidR="00464C6B" w:rsidRPr="68FC6137">
        <w:rPr>
          <w:rFonts w:ascii="FlandersArtSans-Regular" w:hAnsi="FlandersArtSans-Regular"/>
        </w:rPr>
        <w:t>toestemming</w:t>
      </w:r>
      <w:r w:rsidR="007E5AFF" w:rsidRPr="68FC6137">
        <w:rPr>
          <w:rFonts w:ascii="FlandersArtSans-Regular" w:hAnsi="FlandersArtSans-Regular"/>
        </w:rPr>
        <w:t xml:space="preserve"> voor deze notificaties wordt beheerd via </w:t>
      </w:r>
      <w:r w:rsidR="000D67E7">
        <w:rPr>
          <w:rFonts w:ascii="FlandersArtSans-Regular" w:hAnsi="FlandersArtSans-Regular"/>
        </w:rPr>
        <w:t>Mijn Burgerprofiel</w:t>
      </w:r>
      <w:r w:rsidR="007E5AFF" w:rsidRPr="68FC6137">
        <w:rPr>
          <w:rFonts w:ascii="FlandersArtSans-Regular" w:hAnsi="FlandersArtSans-Regular"/>
        </w:rPr>
        <w:t xml:space="preserve">. </w:t>
      </w:r>
    </w:p>
    <w:p w14:paraId="382A8982" w14:textId="77777777" w:rsidR="006805B6" w:rsidRPr="00CD3016" w:rsidRDefault="006805B6" w:rsidP="00AE207D">
      <w:pPr>
        <w:pStyle w:val="ListParagraph"/>
        <w:rPr>
          <w:rFonts w:ascii="FlandersArtSans-Regular" w:hAnsi="FlandersArtSans-Regular"/>
          <w:strike/>
        </w:rPr>
      </w:pPr>
    </w:p>
    <w:p w14:paraId="1A8E69DA" w14:textId="11068CFD" w:rsidR="00F66683" w:rsidRDefault="00A92F9B" w:rsidP="00AE207D">
      <w:pPr>
        <w:pStyle w:val="ListParagraph"/>
        <w:numPr>
          <w:ilvl w:val="0"/>
          <w:numId w:val="31"/>
        </w:numPr>
        <w:rPr>
          <w:rFonts w:ascii="FlandersArtSans-Regular" w:hAnsi="FlandersArtSans-Regular"/>
        </w:rPr>
      </w:pPr>
      <w:r w:rsidRPr="68FC6137">
        <w:rPr>
          <w:rFonts w:ascii="FlandersArtSans-Regular" w:hAnsi="FlandersArtSans-Regular"/>
        </w:rPr>
        <w:t>De mogelijkheid om</w:t>
      </w:r>
      <w:r w:rsidR="00AA5344" w:rsidRPr="68FC6137">
        <w:rPr>
          <w:rFonts w:ascii="FlandersArtSans-Regular" w:hAnsi="FlandersArtSans-Regular"/>
        </w:rPr>
        <w:t xml:space="preserve"> via </w:t>
      </w:r>
      <w:r w:rsidR="000D67E7">
        <w:rPr>
          <w:rFonts w:ascii="FlandersArtSans-Regular" w:hAnsi="FlandersArtSans-Regular"/>
        </w:rPr>
        <w:t>Mijn Burgerprofiel</w:t>
      </w:r>
      <w:r w:rsidR="00681362" w:rsidRPr="68FC6137">
        <w:rPr>
          <w:rFonts w:ascii="FlandersArtSans-Regular" w:hAnsi="FlandersArtSans-Regular"/>
        </w:rPr>
        <w:t xml:space="preserve"> fouten</w:t>
      </w:r>
      <w:r w:rsidR="00D7036D" w:rsidRPr="68FC6137">
        <w:rPr>
          <w:rFonts w:ascii="FlandersArtSans-Regular" w:hAnsi="FlandersArtSans-Regular"/>
        </w:rPr>
        <w:t xml:space="preserve"> of onvolkomenheden</w:t>
      </w:r>
      <w:r w:rsidR="00681362" w:rsidRPr="68FC6137">
        <w:rPr>
          <w:rFonts w:ascii="FlandersArtSans-Regular" w:hAnsi="FlandersArtSans-Regular"/>
        </w:rPr>
        <w:t xml:space="preserve"> </w:t>
      </w:r>
      <w:r w:rsidR="00AA5344" w:rsidRPr="68FC6137">
        <w:rPr>
          <w:rFonts w:ascii="FlandersArtSans-Regular" w:hAnsi="FlandersArtSans-Regular"/>
        </w:rPr>
        <w:t>voor specifiek</w:t>
      </w:r>
      <w:r w:rsidRPr="68FC6137">
        <w:rPr>
          <w:rFonts w:ascii="FlandersArtSans-Regular" w:hAnsi="FlandersArtSans-Regular"/>
        </w:rPr>
        <w:t>e</w:t>
      </w:r>
      <w:r w:rsidR="00AA5344" w:rsidRPr="68FC6137">
        <w:rPr>
          <w:rFonts w:ascii="FlandersArtSans-Regular" w:hAnsi="FlandersArtSans-Regular"/>
        </w:rPr>
        <w:t xml:space="preserve"> gegevens, </w:t>
      </w:r>
      <w:r w:rsidRPr="68FC6137">
        <w:rPr>
          <w:rFonts w:ascii="FlandersArtSans-Regular" w:hAnsi="FlandersArtSans-Regular"/>
        </w:rPr>
        <w:t>doorgestuurd te krijgen door de burger.</w:t>
      </w:r>
    </w:p>
    <w:p w14:paraId="04BCBAFE" w14:textId="77777777" w:rsidR="002C3CA9" w:rsidRPr="002C3CA9" w:rsidRDefault="002C3CA9" w:rsidP="00AE207D">
      <w:pPr>
        <w:pStyle w:val="ListParagraph"/>
        <w:rPr>
          <w:rFonts w:ascii="FlandersArtSans-Regular" w:hAnsi="FlandersArtSans-Regular"/>
        </w:rPr>
      </w:pPr>
    </w:p>
    <w:p w14:paraId="7992831C" w14:textId="2701E000" w:rsidR="002C3CA9" w:rsidRDefault="002C3CA9" w:rsidP="00AE207D">
      <w:pPr>
        <w:pStyle w:val="ListParagraph"/>
        <w:numPr>
          <w:ilvl w:val="0"/>
          <w:numId w:val="31"/>
        </w:numPr>
        <w:rPr>
          <w:rFonts w:ascii="FlandersArtSans-Regular" w:hAnsi="FlandersArtSans-Regular"/>
        </w:rPr>
      </w:pPr>
      <w:r w:rsidRPr="68FC6137">
        <w:rPr>
          <w:rFonts w:ascii="FlandersArtSans-Regular" w:hAnsi="FlandersArtSans-Regular"/>
        </w:rPr>
        <w:t xml:space="preserve">De mogelijkheid om via </w:t>
      </w:r>
      <w:r w:rsidR="000D67E7">
        <w:rPr>
          <w:rFonts w:ascii="FlandersArtSans-Regular" w:hAnsi="FlandersArtSans-Regular"/>
        </w:rPr>
        <w:t>Mijn Burgerprofiel</w:t>
      </w:r>
      <w:r w:rsidRPr="68FC6137">
        <w:rPr>
          <w:rFonts w:ascii="FlandersArtSans-Regular" w:hAnsi="FlandersArtSans-Regular"/>
        </w:rPr>
        <w:t xml:space="preserve"> een dienstverlening </w:t>
      </w:r>
      <w:r w:rsidR="005243BB" w:rsidRPr="68FC6137">
        <w:rPr>
          <w:rFonts w:ascii="FlandersArtSans-Regular" w:hAnsi="FlandersArtSans-Regular"/>
        </w:rPr>
        <w:t>van</w:t>
      </w:r>
      <w:r w:rsidRPr="68FC6137">
        <w:rPr>
          <w:rFonts w:ascii="FlandersArtSans-Regular" w:hAnsi="FlandersArtSans-Regular"/>
        </w:rPr>
        <w:t xml:space="preserve"> de </w:t>
      </w:r>
      <w:r w:rsidR="0017549A">
        <w:rPr>
          <w:rFonts w:ascii="FlandersArtSans-Regular" w:hAnsi="FlandersArtSans-Regular"/>
        </w:rPr>
        <w:t>O</w:t>
      </w:r>
      <w:r w:rsidRPr="68FC6137">
        <w:rPr>
          <w:rFonts w:ascii="FlandersArtSans-Regular" w:hAnsi="FlandersArtSans-Regular"/>
        </w:rPr>
        <w:t>pdrachtgevende instantie aan te vragen.</w:t>
      </w:r>
    </w:p>
    <w:p w14:paraId="75033E8D" w14:textId="77777777" w:rsidR="002C3CA9" w:rsidRPr="002C3CA9" w:rsidRDefault="002C3CA9" w:rsidP="00AE207D">
      <w:pPr>
        <w:pStyle w:val="ListParagraph"/>
        <w:rPr>
          <w:rFonts w:ascii="FlandersArtSans-Regular" w:hAnsi="FlandersArtSans-Regular"/>
        </w:rPr>
      </w:pPr>
    </w:p>
    <w:p w14:paraId="69DA412D" w14:textId="78A4CD42" w:rsidR="002C3CA9" w:rsidRPr="002C3CA9" w:rsidRDefault="002C3CA9" w:rsidP="00AE207D">
      <w:pPr>
        <w:pStyle w:val="ListParagraph"/>
        <w:numPr>
          <w:ilvl w:val="0"/>
          <w:numId w:val="31"/>
        </w:numPr>
        <w:rPr>
          <w:rFonts w:ascii="FlandersArtSans-Regular" w:hAnsi="FlandersArtSans-Regular"/>
        </w:rPr>
      </w:pPr>
      <w:r w:rsidRPr="68FC6137">
        <w:rPr>
          <w:rFonts w:ascii="FlandersArtSans-Regular" w:hAnsi="FlandersArtSans-Regular"/>
        </w:rPr>
        <w:lastRenderedPageBreak/>
        <w:t xml:space="preserve">De mogelijkheid om via </w:t>
      </w:r>
      <w:r w:rsidR="000D67E7">
        <w:rPr>
          <w:rFonts w:ascii="FlandersArtSans-Regular" w:hAnsi="FlandersArtSans-Regular"/>
        </w:rPr>
        <w:t>Mijn Burgerprofiel</w:t>
      </w:r>
      <w:r w:rsidRPr="68FC6137">
        <w:rPr>
          <w:rFonts w:ascii="FlandersArtSans-Regular" w:hAnsi="FlandersArtSans-Regular"/>
        </w:rPr>
        <w:t xml:space="preserve"> een dienstverlening </w:t>
      </w:r>
      <w:r w:rsidR="005243BB" w:rsidRPr="68FC6137">
        <w:rPr>
          <w:rFonts w:ascii="FlandersArtSans-Regular" w:hAnsi="FlandersArtSans-Regular"/>
        </w:rPr>
        <w:t>van</w:t>
      </w:r>
      <w:r w:rsidRPr="68FC6137">
        <w:rPr>
          <w:rFonts w:ascii="FlandersArtSans-Regular" w:hAnsi="FlandersArtSans-Regular"/>
        </w:rPr>
        <w:t xml:space="preserve"> de </w:t>
      </w:r>
      <w:r w:rsidR="0017549A">
        <w:rPr>
          <w:rFonts w:ascii="FlandersArtSans-Regular" w:hAnsi="FlandersArtSans-Regular"/>
        </w:rPr>
        <w:t>O</w:t>
      </w:r>
      <w:r w:rsidRPr="68FC6137">
        <w:rPr>
          <w:rFonts w:ascii="FlandersArtSans-Regular" w:hAnsi="FlandersArtSans-Regular"/>
        </w:rPr>
        <w:t>pdrachtgevende instantie te betalen.</w:t>
      </w:r>
    </w:p>
    <w:p w14:paraId="1716EBBF" w14:textId="77777777" w:rsidR="00370CC3" w:rsidRPr="00CD3016" w:rsidRDefault="00370CC3" w:rsidP="00AE207D">
      <w:pPr>
        <w:pStyle w:val="ListParagraph"/>
        <w:rPr>
          <w:rFonts w:ascii="FlandersArtSans-Regular" w:hAnsi="FlandersArtSans-Regular"/>
        </w:rPr>
      </w:pPr>
    </w:p>
    <w:p w14:paraId="783C5DE6" w14:textId="39528112" w:rsidR="00920C03" w:rsidRPr="00CD3016" w:rsidRDefault="6DF922A5" w:rsidP="00AE207D">
      <w:pPr>
        <w:pStyle w:val="ListParagraph"/>
        <w:numPr>
          <w:ilvl w:val="1"/>
          <w:numId w:val="6"/>
        </w:numPr>
        <w:ind w:left="0" w:hanging="567"/>
        <w:rPr>
          <w:rFonts w:ascii="FlandersArtSans-Regular" w:hAnsi="FlandersArtSans-Regular"/>
        </w:rPr>
      </w:pPr>
      <w:r w:rsidRPr="6DF922A5">
        <w:rPr>
          <w:rFonts w:ascii="FlandersArtSans-Regular" w:hAnsi="FlandersArtSans-Regular"/>
        </w:rPr>
        <w:t xml:space="preserve">Indien de </w:t>
      </w:r>
      <w:r w:rsidR="0017549A">
        <w:rPr>
          <w:rFonts w:ascii="FlandersArtSans-Regular" w:hAnsi="FlandersArtSans-Regular"/>
        </w:rPr>
        <w:t>O</w:t>
      </w:r>
      <w:r w:rsidRPr="6DF922A5">
        <w:rPr>
          <w:rFonts w:ascii="FlandersArtSans-Regular" w:hAnsi="FlandersArtSans-Regular"/>
        </w:rPr>
        <w:t xml:space="preserve">pdrachtgevende instantie gebruik wenst te maken van één of meerdere functionaliteiten, vult ze hiervoor het formulier getiteld verwerkingsopdracht “Mijn Burgerprofiel” dat als </w:t>
      </w:r>
      <w:r w:rsidRPr="001F2E16">
        <w:rPr>
          <w:rFonts w:ascii="FlandersArtSans-Regular" w:hAnsi="FlandersArtSans-Regular"/>
          <w:u w:val="single"/>
        </w:rPr>
        <w:t>Bijlage 1</w:t>
      </w:r>
      <w:r w:rsidRPr="6DF922A5">
        <w:rPr>
          <w:rFonts w:ascii="FlandersArtSans-Regular" w:hAnsi="FlandersArtSans-Regular"/>
        </w:rPr>
        <w:t xml:space="preserve"> </w:t>
      </w:r>
      <w:r w:rsidR="00AE207D">
        <w:rPr>
          <w:rFonts w:ascii="FlandersArtSans-Regular" w:hAnsi="FlandersArtSans-Regular"/>
        </w:rPr>
        <w:t>bij</w:t>
      </w:r>
      <w:r w:rsidRPr="6DF922A5">
        <w:rPr>
          <w:rFonts w:ascii="FlandersArtSans-Regular" w:hAnsi="FlandersArtSans-Regular"/>
        </w:rPr>
        <w:t xml:space="preserve"> d</w:t>
      </w:r>
      <w:r w:rsidR="00AE207D">
        <w:rPr>
          <w:rFonts w:ascii="FlandersArtSans-Regular" w:hAnsi="FlandersArtSans-Regular"/>
        </w:rPr>
        <w:t>eze Verwerkersovereenkomst</w:t>
      </w:r>
      <w:r w:rsidRPr="6DF922A5">
        <w:rPr>
          <w:rFonts w:ascii="FlandersArtSans-Regular" w:hAnsi="FlandersArtSans-Regular"/>
        </w:rPr>
        <w:t xml:space="preserve"> is ge</w:t>
      </w:r>
      <w:r w:rsidR="00AE207D">
        <w:rPr>
          <w:rFonts w:ascii="FlandersArtSans-Regular" w:hAnsi="FlandersArtSans-Regular"/>
        </w:rPr>
        <w:t>voegd</w:t>
      </w:r>
      <w:r w:rsidRPr="6DF922A5">
        <w:rPr>
          <w:rFonts w:ascii="FlandersArtSans-Regular" w:hAnsi="FlandersArtSans-Regular"/>
        </w:rPr>
        <w:t xml:space="preserve">, en stuurt ze dit door naar </w:t>
      </w:r>
      <w:r w:rsidR="000D03C2" w:rsidRPr="0091464F">
        <w:rPr>
          <w:rFonts w:ascii="FlandersArtSans-Regular" w:hAnsi="FlandersArtSans-Regular"/>
        </w:rPr>
        <w:t xml:space="preserve">Secretariaat Digitaal Vlaanderen </w:t>
      </w:r>
      <w:hyperlink r:id="rId15" w:history="1">
        <w:r w:rsidR="000D03C2" w:rsidRPr="0091464F">
          <w:t>secretariaat.digitaal@vlaanderen.be</w:t>
        </w:r>
      </w:hyperlink>
      <w:r w:rsidR="000D03C2">
        <w:rPr>
          <w:rFonts w:ascii="FlandersArtSans-Regular" w:hAnsi="FlandersArtSans-Regular"/>
        </w:rPr>
        <w:t xml:space="preserve"> </w:t>
      </w:r>
      <w:r w:rsidRPr="000D03C2">
        <w:rPr>
          <w:rFonts w:ascii="FlandersArtSans-Regular" w:hAnsi="FlandersArtSans-Regular"/>
        </w:rPr>
        <w:t>.</w:t>
      </w:r>
      <w:r w:rsidRPr="6DF922A5">
        <w:rPr>
          <w:rFonts w:ascii="FlandersArtSans-Regular" w:hAnsi="FlandersArtSans-Regular"/>
        </w:rPr>
        <w:t xml:space="preserve"> Dit formulier omschrijft de eigenlijke verwerkingsopdracht, met name: het onderwerp en de duur van de verwerking, de aard en het doel van de verwerking, het soort persoonsgegevens en de categorieën van betrokkenen.  Het is de verantwoordelijkheid van de </w:t>
      </w:r>
      <w:r w:rsidR="0017549A">
        <w:rPr>
          <w:rFonts w:ascii="FlandersArtSans-Regular" w:hAnsi="FlandersArtSans-Regular"/>
        </w:rPr>
        <w:t>O</w:t>
      </w:r>
      <w:r w:rsidRPr="6DF922A5">
        <w:rPr>
          <w:rFonts w:ascii="FlandersArtSans-Regular" w:hAnsi="FlandersArtSans-Regular"/>
        </w:rPr>
        <w:t xml:space="preserve">pdrachtgevende instantie om erop toe te zien dat de verwerkingsopdracht in overeenstemming is met de wet- en regelgeving </w:t>
      </w:r>
      <w:proofErr w:type="gramStart"/>
      <w:r w:rsidRPr="6DF922A5">
        <w:rPr>
          <w:rFonts w:ascii="FlandersArtSans-Regular" w:hAnsi="FlandersArtSans-Regular"/>
        </w:rPr>
        <w:t>inzake</w:t>
      </w:r>
      <w:proofErr w:type="gramEnd"/>
      <w:r w:rsidRPr="6DF922A5">
        <w:rPr>
          <w:rFonts w:ascii="FlandersArtSans-Regular" w:hAnsi="FlandersArtSans-Regular"/>
        </w:rPr>
        <w:t xml:space="preserve"> de bescherming van natuurlijke personen bij de verwerking van persoonsgegevens en volledig is.</w:t>
      </w:r>
      <w:bookmarkStart w:id="0" w:name="_Hlk519669396"/>
      <w:bookmarkStart w:id="1" w:name="_Hlk520275022"/>
      <w:bookmarkEnd w:id="0"/>
      <w:bookmarkEnd w:id="1"/>
    </w:p>
    <w:p w14:paraId="5D6B6909" w14:textId="0D333F5B" w:rsidR="00434A02" w:rsidRPr="00CD3016" w:rsidRDefault="00434A02" w:rsidP="00AE207D">
      <w:pPr>
        <w:pStyle w:val="ListParagraph"/>
        <w:ind w:left="0"/>
        <w:rPr>
          <w:rFonts w:ascii="FlandersArtSans-Regular" w:hAnsi="FlandersArtSans-Regular"/>
        </w:rPr>
      </w:pPr>
    </w:p>
    <w:p w14:paraId="70455F94" w14:textId="7CA96AB0" w:rsidR="00967764" w:rsidRPr="00CD3016" w:rsidRDefault="00967764" w:rsidP="00AE207D">
      <w:pPr>
        <w:pStyle w:val="ListParagraph"/>
        <w:numPr>
          <w:ilvl w:val="0"/>
          <w:numId w:val="6"/>
        </w:numPr>
        <w:rPr>
          <w:rFonts w:ascii="FlandersArtSans-Regular" w:hAnsi="FlandersArtSans-Regular"/>
          <w:b/>
        </w:rPr>
      </w:pPr>
      <w:r w:rsidRPr="00CD3016">
        <w:rPr>
          <w:rFonts w:ascii="FlandersArtSans-Regular" w:hAnsi="FlandersArtSans-Regular"/>
          <w:b/>
        </w:rPr>
        <w:t>Naleving van de wetgeving</w:t>
      </w:r>
    </w:p>
    <w:p w14:paraId="0A6EDBC6" w14:textId="77777777" w:rsidR="00434A02" w:rsidRPr="00CD3016" w:rsidRDefault="00434A02" w:rsidP="00AE207D">
      <w:pPr>
        <w:pStyle w:val="ListParagraph"/>
        <w:ind w:left="0"/>
        <w:rPr>
          <w:rFonts w:ascii="FlandersArtSans-Regular" w:hAnsi="FlandersArtSans-Regular"/>
          <w:b/>
        </w:rPr>
      </w:pPr>
    </w:p>
    <w:p w14:paraId="4961FD7D" w14:textId="0DF90697" w:rsidR="00744CB9" w:rsidRPr="00CD3016" w:rsidRDefault="00D33410" w:rsidP="00AE207D">
      <w:pPr>
        <w:pStyle w:val="ListParagraph"/>
        <w:numPr>
          <w:ilvl w:val="1"/>
          <w:numId w:val="6"/>
        </w:numPr>
        <w:ind w:left="0" w:hanging="567"/>
        <w:rPr>
          <w:rFonts w:ascii="FlandersArtSans-Regular" w:hAnsi="FlandersArtSans-Regular"/>
        </w:rPr>
      </w:pPr>
      <w:r>
        <w:rPr>
          <w:rFonts w:ascii="FlandersArtSans-Regular" w:hAnsi="FlandersArtSans-Regular"/>
        </w:rPr>
        <w:t xml:space="preserve">Het </w:t>
      </w:r>
      <w:r>
        <w:rPr>
          <w:rFonts w:ascii="FlandersArtSans-Regular" w:hAnsi="FlandersArtSans-Regular"/>
          <w:lang w:val="nl-NL"/>
        </w:rPr>
        <w:t>agentschap Digitaal Vlaanderen</w:t>
      </w:r>
      <w:r w:rsidRPr="6DF922A5">
        <w:rPr>
          <w:rFonts w:ascii="FlandersArtSans-Regular" w:hAnsi="FlandersArtSans-Regular"/>
        </w:rPr>
        <w:t xml:space="preserve"> </w:t>
      </w:r>
      <w:r w:rsidR="6DF922A5" w:rsidRPr="6DF922A5">
        <w:rPr>
          <w:rFonts w:ascii="FlandersArtSans-Regular" w:hAnsi="FlandersArtSans-Regular"/>
        </w:rPr>
        <w:t xml:space="preserve">verbindt zich ertoe om de wet- en regelgeving </w:t>
      </w:r>
      <w:proofErr w:type="gramStart"/>
      <w:r w:rsidR="6DF922A5" w:rsidRPr="6DF922A5">
        <w:rPr>
          <w:rFonts w:ascii="FlandersArtSans-Regular" w:hAnsi="FlandersArtSans-Regular"/>
        </w:rPr>
        <w:t>inzake</w:t>
      </w:r>
      <w:proofErr w:type="gramEnd"/>
      <w:r w:rsidR="6DF922A5" w:rsidRPr="6DF922A5">
        <w:rPr>
          <w:rFonts w:ascii="FlandersArtSans-Regular" w:hAnsi="FlandersArtSans-Regular"/>
        </w:rPr>
        <w:t xml:space="preserve"> de bescherming van natuurlijke personen bij de verwerking van persoonsgegevens na te leven.</w:t>
      </w:r>
    </w:p>
    <w:p w14:paraId="5C970E0A" w14:textId="77777777" w:rsidR="00744CB9" w:rsidRPr="00CD3016" w:rsidRDefault="00744CB9" w:rsidP="00AE207D">
      <w:pPr>
        <w:pStyle w:val="ListParagraph"/>
        <w:ind w:left="0"/>
        <w:rPr>
          <w:rFonts w:ascii="FlandersArtSans-Regular" w:hAnsi="FlandersArtSans-Regular"/>
        </w:rPr>
      </w:pPr>
    </w:p>
    <w:p w14:paraId="39023AB1" w14:textId="5EC249A2" w:rsidR="00744CB9" w:rsidRPr="00CD3016" w:rsidRDefault="00370CC3" w:rsidP="00AE207D">
      <w:pPr>
        <w:pStyle w:val="ListParagraph"/>
        <w:numPr>
          <w:ilvl w:val="1"/>
          <w:numId w:val="6"/>
        </w:numPr>
        <w:ind w:left="0" w:hanging="567"/>
        <w:rPr>
          <w:rFonts w:ascii="FlandersArtSans-Regular" w:hAnsi="FlandersArtSans-Regular"/>
        </w:rPr>
      </w:pPr>
      <w:r w:rsidRPr="00CD3016">
        <w:rPr>
          <w:rFonts w:ascii="FlandersArtSans-Regular" w:hAnsi="FlandersArtSans-Regular"/>
        </w:rPr>
        <w:t xml:space="preserve">De </w:t>
      </w:r>
      <w:r w:rsidR="0017549A">
        <w:rPr>
          <w:rFonts w:ascii="FlandersArtSans-Regular" w:hAnsi="FlandersArtSans-Regular"/>
        </w:rPr>
        <w:t>O</w:t>
      </w:r>
      <w:r w:rsidRPr="00CD3016">
        <w:rPr>
          <w:rFonts w:ascii="FlandersArtSans-Regular" w:hAnsi="FlandersArtSans-Regular"/>
        </w:rPr>
        <w:t>pdrachtgevende instantie</w:t>
      </w:r>
      <w:r w:rsidR="00744CB9" w:rsidRPr="00CD3016">
        <w:rPr>
          <w:rFonts w:ascii="FlandersArtSans-Regular" w:hAnsi="FlandersArtSans-Regular"/>
        </w:rPr>
        <w:t xml:space="preserve"> </w:t>
      </w:r>
      <w:r w:rsidRPr="00CD3016">
        <w:rPr>
          <w:rFonts w:ascii="FlandersArtSans-Regular" w:hAnsi="FlandersArtSans-Regular"/>
        </w:rPr>
        <w:t>leeft</w:t>
      </w:r>
      <w:r w:rsidR="00744CB9" w:rsidRPr="00CD3016">
        <w:rPr>
          <w:rFonts w:ascii="FlandersArtSans-Regular" w:hAnsi="FlandersArtSans-Regular"/>
        </w:rPr>
        <w:t xml:space="preserve"> de wet- en regelgeving </w:t>
      </w:r>
      <w:proofErr w:type="gramStart"/>
      <w:r w:rsidR="00744CB9" w:rsidRPr="00CD3016">
        <w:rPr>
          <w:rFonts w:ascii="FlandersArtSans-Regular" w:hAnsi="FlandersArtSans-Regular"/>
        </w:rPr>
        <w:t>inzake</w:t>
      </w:r>
      <w:proofErr w:type="gramEnd"/>
      <w:r w:rsidR="00744CB9" w:rsidRPr="00CD3016">
        <w:rPr>
          <w:rFonts w:ascii="FlandersArtSans-Regular" w:hAnsi="FlandersArtSans-Regular"/>
        </w:rPr>
        <w:t xml:space="preserve"> de bescherming van natuurlijke personen bij de verwerking van persoonsgegevens na</w:t>
      </w:r>
      <w:r w:rsidR="007364A7">
        <w:rPr>
          <w:rFonts w:ascii="FlandersArtSans-Regular" w:hAnsi="FlandersArtSans-Regular"/>
        </w:rPr>
        <w:t>. Dit houdt onder meer in dat de Opdrachtgevende instantie er steeds op zal toezien dat er voor de door</w:t>
      </w:r>
      <w:r w:rsidR="001A5C5D">
        <w:rPr>
          <w:rFonts w:ascii="FlandersArtSans-Regular" w:hAnsi="FlandersArtSans-Regular"/>
        </w:rPr>
        <w:t xml:space="preserve"> het</w:t>
      </w:r>
      <w:r w:rsidR="007364A7">
        <w:rPr>
          <w:rFonts w:ascii="FlandersArtSans-Regular" w:hAnsi="FlandersArtSans-Regular"/>
        </w:rPr>
        <w:t xml:space="preserve"> agentschap Digitaal Vlaanderen verwerkte persoonsgegeens een verwerkingsgrond bestaat en dat deze, indien noodzakelijk, een gegevensbeschermingseffectbeoordeling opstelt.</w:t>
      </w:r>
    </w:p>
    <w:p w14:paraId="158F32C3" w14:textId="77777777" w:rsidR="009323D6" w:rsidRPr="00CD3016" w:rsidRDefault="009323D6" w:rsidP="00AE207D">
      <w:pPr>
        <w:pStyle w:val="ListParagraph"/>
        <w:ind w:left="0"/>
        <w:rPr>
          <w:rFonts w:ascii="FlandersArtSans-Regular" w:hAnsi="FlandersArtSans-Regular"/>
        </w:rPr>
      </w:pPr>
    </w:p>
    <w:p w14:paraId="6C4DC257" w14:textId="6BF9D162" w:rsidR="00507860" w:rsidRPr="00CD3016" w:rsidRDefault="00507860" w:rsidP="00AE207D">
      <w:pPr>
        <w:pStyle w:val="ListParagraph"/>
        <w:numPr>
          <w:ilvl w:val="1"/>
          <w:numId w:val="6"/>
        </w:numPr>
        <w:ind w:left="0" w:hanging="567"/>
        <w:rPr>
          <w:rFonts w:ascii="FlandersArtSans-Regular" w:hAnsi="FlandersArtSans-Regular"/>
        </w:rPr>
      </w:pPr>
      <w:proofErr w:type="gramStart"/>
      <w:r w:rsidRPr="00CD3016">
        <w:rPr>
          <w:rFonts w:ascii="FlandersArtSans-Regular" w:hAnsi="FlandersArtSans-Regular"/>
        </w:rPr>
        <w:t>Indien</w:t>
      </w:r>
      <w:proofErr w:type="gramEnd"/>
      <w:r w:rsidR="00D33410">
        <w:rPr>
          <w:rFonts w:ascii="FlandersArtSans-Regular" w:hAnsi="FlandersArtSans-Regular"/>
        </w:rPr>
        <w:t xml:space="preserve"> het</w:t>
      </w:r>
      <w:r w:rsidR="00D33410" w:rsidRPr="00D33410">
        <w:rPr>
          <w:rFonts w:ascii="FlandersArtSans-Regular" w:hAnsi="FlandersArtSans-Regular"/>
          <w:lang w:val="nl-NL"/>
        </w:rPr>
        <w:t xml:space="preserve"> </w:t>
      </w:r>
      <w:r w:rsidR="00D33410">
        <w:rPr>
          <w:rFonts w:ascii="FlandersArtSans-Regular" w:hAnsi="FlandersArtSans-Regular"/>
          <w:lang w:val="nl-NL"/>
        </w:rPr>
        <w:t>agentschap Digitaal Vlaanderen</w:t>
      </w:r>
      <w:r w:rsidR="00D33410" w:rsidRPr="00CD3016">
        <w:rPr>
          <w:rFonts w:ascii="FlandersArtSans-Regular" w:hAnsi="FlandersArtSans-Regular"/>
        </w:rPr>
        <w:t xml:space="preserve"> </w:t>
      </w:r>
      <w:r w:rsidRPr="00CD3016">
        <w:rPr>
          <w:rFonts w:ascii="FlandersArtSans-Regular" w:hAnsi="FlandersArtSans-Regular"/>
        </w:rPr>
        <w:t>van oordeel is dat de verwerkingsopdracht niet of niet meer in overeenstemming</w:t>
      </w:r>
      <w:r w:rsidR="000E6785" w:rsidRPr="00CD3016">
        <w:rPr>
          <w:rFonts w:ascii="FlandersArtSans-Regular" w:hAnsi="FlandersArtSans-Regular"/>
        </w:rPr>
        <w:t xml:space="preserve"> is met de relevante wet</w:t>
      </w:r>
      <w:r w:rsidR="00434A02" w:rsidRPr="00CD3016">
        <w:rPr>
          <w:rFonts w:ascii="FlandersArtSans-Regular" w:hAnsi="FlandersArtSans-Regular"/>
        </w:rPr>
        <w:t>- of regel</w:t>
      </w:r>
      <w:r w:rsidR="000E6785" w:rsidRPr="00CD3016">
        <w:rPr>
          <w:rFonts w:ascii="FlandersArtSans-Regular" w:hAnsi="FlandersArtSans-Regular"/>
        </w:rPr>
        <w:t xml:space="preserve">geving, licht ze de </w:t>
      </w:r>
      <w:r w:rsidR="0017549A">
        <w:rPr>
          <w:rFonts w:ascii="FlandersArtSans-Regular" w:hAnsi="FlandersArtSans-Regular"/>
        </w:rPr>
        <w:t>O</w:t>
      </w:r>
      <w:r w:rsidR="00744CB9" w:rsidRPr="00CD3016">
        <w:rPr>
          <w:rFonts w:ascii="FlandersArtSans-Regular" w:hAnsi="FlandersArtSans-Regular"/>
        </w:rPr>
        <w:t xml:space="preserve">pdrachtgevende </w:t>
      </w:r>
      <w:r w:rsidR="00AD3359" w:rsidRPr="00CD3016">
        <w:rPr>
          <w:rFonts w:ascii="FlandersArtSans-Regular" w:hAnsi="FlandersArtSans-Regular"/>
        </w:rPr>
        <w:t>instantie</w:t>
      </w:r>
      <w:r w:rsidR="000E6785" w:rsidRPr="00CD3016">
        <w:rPr>
          <w:rFonts w:ascii="FlandersArtSans-Regular" w:hAnsi="FlandersArtSans-Regular"/>
        </w:rPr>
        <w:t xml:space="preserve"> </w:t>
      </w:r>
      <w:r w:rsidR="00EB6A80" w:rsidRPr="00CD3016">
        <w:rPr>
          <w:rFonts w:ascii="FlandersArtSans-Regular" w:hAnsi="FlandersArtSans-Regular"/>
        </w:rPr>
        <w:t>daarover</w:t>
      </w:r>
      <w:r w:rsidR="000E6785" w:rsidRPr="00CD3016">
        <w:rPr>
          <w:rFonts w:ascii="FlandersArtSans-Regular" w:hAnsi="FlandersArtSans-Regular"/>
        </w:rPr>
        <w:t xml:space="preserve"> in en kan ze de verwerking tijdelijk of permanent </w:t>
      </w:r>
      <w:r w:rsidR="00434A02" w:rsidRPr="00CD3016">
        <w:rPr>
          <w:rFonts w:ascii="FlandersArtSans-Regular" w:hAnsi="FlandersArtSans-Regular"/>
        </w:rPr>
        <w:t>stopzetten</w:t>
      </w:r>
      <w:r w:rsidR="00DF2143" w:rsidRPr="00CD3016">
        <w:rPr>
          <w:rFonts w:ascii="FlandersArtSans-Regular" w:hAnsi="FlandersArtSans-Regular"/>
        </w:rPr>
        <w:t>.</w:t>
      </w:r>
    </w:p>
    <w:p w14:paraId="6F3A1CE8" w14:textId="77777777" w:rsidR="00434A02" w:rsidRPr="00CD3016" w:rsidRDefault="00434A02" w:rsidP="00AE207D">
      <w:pPr>
        <w:pStyle w:val="ListParagraph"/>
        <w:ind w:left="0"/>
        <w:rPr>
          <w:rFonts w:ascii="FlandersArtSans-Regular" w:hAnsi="FlandersArtSans-Regular"/>
        </w:rPr>
      </w:pPr>
    </w:p>
    <w:p w14:paraId="7E257E7C" w14:textId="51C24252" w:rsidR="000E6785" w:rsidRPr="00CD3016" w:rsidRDefault="000E6785" w:rsidP="00AE207D">
      <w:pPr>
        <w:pStyle w:val="ListParagraph"/>
        <w:numPr>
          <w:ilvl w:val="0"/>
          <w:numId w:val="6"/>
        </w:numPr>
        <w:rPr>
          <w:rFonts w:ascii="FlandersArtSans-Regular" w:hAnsi="FlandersArtSans-Regular"/>
          <w:b/>
        </w:rPr>
      </w:pPr>
      <w:r w:rsidRPr="00CD3016">
        <w:rPr>
          <w:rFonts w:ascii="FlandersArtSans-Regular" w:hAnsi="FlandersArtSans-Regular"/>
          <w:b/>
        </w:rPr>
        <w:t xml:space="preserve">Instructies </w:t>
      </w:r>
    </w:p>
    <w:p w14:paraId="3A70D744" w14:textId="77777777" w:rsidR="00434A02" w:rsidRPr="00CD3016" w:rsidRDefault="00434A02" w:rsidP="00AE207D">
      <w:pPr>
        <w:pStyle w:val="ListParagraph"/>
        <w:ind w:left="0"/>
        <w:rPr>
          <w:rFonts w:ascii="FlandersArtSans-Regular" w:hAnsi="FlandersArtSans-Regular"/>
          <w:b/>
        </w:rPr>
      </w:pPr>
    </w:p>
    <w:p w14:paraId="2FD654A4" w14:textId="698F9DC5" w:rsidR="00434A02" w:rsidRDefault="00D33410" w:rsidP="00D33410">
      <w:pPr>
        <w:pStyle w:val="ListParagraph"/>
        <w:numPr>
          <w:ilvl w:val="1"/>
          <w:numId w:val="6"/>
        </w:numPr>
        <w:ind w:left="0" w:hanging="567"/>
        <w:rPr>
          <w:rFonts w:ascii="FlandersArtSans-Regular" w:hAnsi="FlandersArtSans-Regular"/>
        </w:rPr>
      </w:pPr>
      <w:r>
        <w:rPr>
          <w:rFonts w:ascii="FlandersArtSans-Regular" w:hAnsi="FlandersArtSans-Regular"/>
        </w:rPr>
        <w:t xml:space="preserve">Het </w:t>
      </w:r>
      <w:r>
        <w:rPr>
          <w:rFonts w:ascii="FlandersArtSans-Regular" w:hAnsi="FlandersArtSans-Regular"/>
          <w:lang w:val="nl-NL"/>
        </w:rPr>
        <w:t>agentschap Digitaal Vlaanderen</w:t>
      </w:r>
      <w:r w:rsidRPr="00CD3016">
        <w:rPr>
          <w:rFonts w:ascii="FlandersArtSans-Regular" w:hAnsi="FlandersArtSans-Regular"/>
        </w:rPr>
        <w:t xml:space="preserve"> </w:t>
      </w:r>
      <w:r w:rsidR="000E6785" w:rsidRPr="00CD3016">
        <w:rPr>
          <w:rFonts w:ascii="FlandersArtSans-Regular" w:hAnsi="FlandersArtSans-Regular"/>
        </w:rPr>
        <w:t xml:space="preserve">zal de persoonsgegevens </w:t>
      </w:r>
      <w:r w:rsidR="007A59EC" w:rsidRPr="00CD3016">
        <w:rPr>
          <w:rFonts w:ascii="FlandersArtSans-Regular" w:hAnsi="FlandersArtSans-Regular"/>
        </w:rPr>
        <w:t xml:space="preserve">enkel overeenkomstig de </w:t>
      </w:r>
      <w:r w:rsidR="00464E04" w:rsidRPr="00CD3016">
        <w:rPr>
          <w:rFonts w:ascii="FlandersArtSans-Regular" w:hAnsi="FlandersArtSans-Regular"/>
        </w:rPr>
        <w:t xml:space="preserve">verwerkingsopdracht en </w:t>
      </w:r>
      <w:r w:rsidR="00BC17BA">
        <w:rPr>
          <w:rFonts w:ascii="FlandersArtSans-Regular" w:hAnsi="FlandersArtSans-Regular"/>
        </w:rPr>
        <w:t xml:space="preserve">deze </w:t>
      </w:r>
      <w:r w:rsidR="0017549A">
        <w:rPr>
          <w:rFonts w:ascii="FlandersArtSans-Regular" w:hAnsi="FlandersArtSans-Regular"/>
        </w:rPr>
        <w:t>V</w:t>
      </w:r>
      <w:r w:rsidR="00BC17BA">
        <w:rPr>
          <w:rFonts w:ascii="FlandersArtSans-Regular" w:hAnsi="FlandersArtSans-Regular"/>
        </w:rPr>
        <w:t>erwerkersovereenkomst</w:t>
      </w:r>
      <w:r w:rsidR="007A59EC" w:rsidRPr="00CD3016">
        <w:rPr>
          <w:rFonts w:ascii="FlandersArtSans-Regular" w:hAnsi="FlandersArtSans-Regular"/>
        </w:rPr>
        <w:t xml:space="preserve"> verwerken.  </w:t>
      </w:r>
      <w:r w:rsidR="001A5C5D">
        <w:rPr>
          <w:rFonts w:ascii="FlandersArtSans-Regular" w:hAnsi="FlandersArtSans-Regular"/>
        </w:rPr>
        <w:t xml:space="preserve">Het </w:t>
      </w:r>
      <w:r w:rsidR="001A5C5D">
        <w:rPr>
          <w:rFonts w:ascii="FlandersArtSans-Regular" w:hAnsi="FlandersArtSans-Regular"/>
          <w:lang w:val="nl-NL"/>
        </w:rPr>
        <w:t>agentschap Digitaal Vlaanderen</w:t>
      </w:r>
      <w:r w:rsidR="00370CC3" w:rsidRPr="00CD3016">
        <w:rPr>
          <w:rFonts w:ascii="FlandersArtSans-Regular" w:hAnsi="FlandersArtSans-Regular"/>
        </w:rPr>
        <w:t xml:space="preserve"> </w:t>
      </w:r>
      <w:r w:rsidR="007A59EC" w:rsidRPr="00CD3016">
        <w:rPr>
          <w:rFonts w:ascii="FlandersArtSans-Regular" w:hAnsi="FlandersArtSans-Regular"/>
        </w:rPr>
        <w:t xml:space="preserve">beschouwt de verwerkingsopdracht als de volledige instructie van de </w:t>
      </w:r>
      <w:r w:rsidR="00DC7E1E">
        <w:rPr>
          <w:rFonts w:ascii="FlandersArtSans-Regular" w:hAnsi="FlandersArtSans-Regular"/>
        </w:rPr>
        <w:t>O</w:t>
      </w:r>
      <w:r w:rsidR="00AD3359" w:rsidRPr="00CD3016">
        <w:rPr>
          <w:rFonts w:ascii="FlandersArtSans-Regular" w:hAnsi="FlandersArtSans-Regular"/>
        </w:rPr>
        <w:t>pdrachtgevende instantie</w:t>
      </w:r>
      <w:r w:rsidR="00F24C46" w:rsidRPr="00CD3016">
        <w:rPr>
          <w:rFonts w:ascii="FlandersArtSans-Regular" w:hAnsi="FlandersArtSans-Regular"/>
        </w:rPr>
        <w:t xml:space="preserve"> </w:t>
      </w:r>
      <w:r w:rsidR="007A59EC" w:rsidRPr="00CD3016">
        <w:rPr>
          <w:rFonts w:ascii="FlandersArtSans-Regular" w:hAnsi="FlandersArtSans-Regular"/>
        </w:rPr>
        <w:t xml:space="preserve">en aanvaardt geen </w:t>
      </w:r>
      <w:r w:rsidR="00EF5140" w:rsidRPr="00CD3016">
        <w:rPr>
          <w:rFonts w:ascii="FlandersArtSans-Regular" w:hAnsi="FlandersArtSans-Regular"/>
        </w:rPr>
        <w:t>bij</w:t>
      </w:r>
      <w:r w:rsidR="00434A02" w:rsidRPr="00CD3016">
        <w:rPr>
          <w:rFonts w:ascii="FlandersArtSans-Regular" w:hAnsi="FlandersArtSans-Regular"/>
        </w:rPr>
        <w:t>komende instructies</w:t>
      </w:r>
      <w:r w:rsidR="007364A7">
        <w:rPr>
          <w:rFonts w:ascii="FlandersArtSans-Regular" w:hAnsi="FlandersArtSans-Regular"/>
        </w:rPr>
        <w:t>, t</w:t>
      </w:r>
      <w:r w:rsidR="007364A7">
        <w:t>enzij een op de verwerker van toepassing zijnde wettelijke bepaling hem tot verwerking verplicht. In dat geval stelt de verwerker de Opdrachtgevende instantie, voorafgaand aan de verwerking, in kennis van dat wettelijk voorschrift, tenzij de wetgeving deze kennisgeving om gewichtige redenen van algemeen belang verbiedt.</w:t>
      </w:r>
    </w:p>
    <w:p w14:paraId="080A0876" w14:textId="77777777" w:rsidR="00DC7E1E" w:rsidRDefault="00DC7E1E" w:rsidP="001F2E16">
      <w:pPr>
        <w:pStyle w:val="ListParagraph"/>
        <w:ind w:left="0"/>
        <w:rPr>
          <w:rFonts w:ascii="FlandersArtSans-Regular" w:hAnsi="FlandersArtSans-Regular"/>
        </w:rPr>
      </w:pPr>
    </w:p>
    <w:p w14:paraId="7997663D" w14:textId="5F6EFF68" w:rsidR="00DC7E1E" w:rsidRDefault="00DC7E1E" w:rsidP="00AE207D">
      <w:pPr>
        <w:pStyle w:val="ListParagraph"/>
        <w:numPr>
          <w:ilvl w:val="1"/>
          <w:numId w:val="6"/>
        </w:numPr>
        <w:ind w:left="0" w:hanging="567"/>
        <w:rPr>
          <w:rFonts w:ascii="FlandersArtSans-Regular" w:hAnsi="FlandersArtSans-Regular"/>
        </w:rPr>
      </w:pPr>
      <w:r>
        <w:rPr>
          <w:rFonts w:ascii="FlandersArtSans-Regular" w:hAnsi="FlandersArtSans-Regular"/>
        </w:rPr>
        <w:t xml:space="preserve">De Opdrachtgevende instantie zal tijdig instructies of verzoeken overmaken aan </w:t>
      </w:r>
      <w:r w:rsidR="00D33410">
        <w:rPr>
          <w:rFonts w:ascii="FlandersArtSans-Regular" w:hAnsi="FlandersArtSans-Regular"/>
        </w:rPr>
        <w:t xml:space="preserve">het </w:t>
      </w:r>
      <w:r w:rsidR="00D33410" w:rsidRPr="00D33410">
        <w:rPr>
          <w:rFonts w:ascii="FlandersArtSans-Regular" w:hAnsi="FlandersArtSans-Regular"/>
        </w:rPr>
        <w:t>agentschap Digitaal Vlaanderen</w:t>
      </w:r>
      <w:r>
        <w:rPr>
          <w:rFonts w:ascii="FlandersArtSans-Regular" w:hAnsi="FlandersArtSans-Regular"/>
        </w:rPr>
        <w:t xml:space="preserve">. </w:t>
      </w:r>
    </w:p>
    <w:p w14:paraId="08487254" w14:textId="77777777" w:rsidR="00314F07" w:rsidRDefault="00314F07" w:rsidP="001F2E16">
      <w:pPr>
        <w:pStyle w:val="ListParagraph"/>
        <w:ind w:left="0"/>
        <w:rPr>
          <w:rFonts w:ascii="FlandersArtSans-Regular" w:hAnsi="FlandersArtSans-Regular"/>
        </w:rPr>
      </w:pPr>
    </w:p>
    <w:p w14:paraId="1F661204" w14:textId="2CEBF2DC" w:rsidR="00314F07" w:rsidRDefault="00314F07" w:rsidP="00AE207D">
      <w:pPr>
        <w:pStyle w:val="ListParagraph"/>
        <w:numPr>
          <w:ilvl w:val="1"/>
          <w:numId w:val="6"/>
        </w:numPr>
        <w:ind w:left="0" w:hanging="567"/>
        <w:rPr>
          <w:rFonts w:ascii="FlandersArtSans-Regular" w:hAnsi="FlandersArtSans-Regular"/>
        </w:rPr>
      </w:pPr>
      <w:r w:rsidRPr="00314F07">
        <w:rPr>
          <w:rFonts w:ascii="FlandersArtSans-Regular" w:hAnsi="FlandersArtSans-Regular"/>
        </w:rPr>
        <w:t xml:space="preserve">De persoon die namens de </w:t>
      </w:r>
      <w:r>
        <w:rPr>
          <w:rFonts w:ascii="FlandersArtSans-Regular" w:hAnsi="FlandersArtSans-Regular"/>
        </w:rPr>
        <w:t>Opdrachtgevende instantie</w:t>
      </w:r>
      <w:r w:rsidRPr="00314F07">
        <w:rPr>
          <w:rFonts w:ascii="FlandersArtSans-Regular" w:hAnsi="FlandersArtSans-Regular"/>
        </w:rPr>
        <w:t xml:space="preserve"> communiceert is naar behoren geautoriseerd om vertrouwelijke zaken met</w:t>
      </w:r>
      <w:r>
        <w:rPr>
          <w:rFonts w:ascii="FlandersArtSans-Regular" w:hAnsi="FlandersArtSans-Regular"/>
        </w:rPr>
        <w:t xml:space="preserve">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sidRPr="00314F07">
        <w:rPr>
          <w:rFonts w:ascii="FlandersArtSans-Regular" w:hAnsi="FlandersArtSans-Regular"/>
        </w:rPr>
        <w:t xml:space="preserve"> te bespreken en om instructies te geven. Alle schriftelijke beslissingen en schriftelijke instructies worden geacht te zijn goedgekeurd </w:t>
      </w:r>
      <w:proofErr w:type="gramStart"/>
      <w:r w:rsidRPr="00314F07">
        <w:rPr>
          <w:rFonts w:ascii="FlandersArtSans-Regular" w:hAnsi="FlandersArtSans-Regular"/>
        </w:rPr>
        <w:t>door</w:t>
      </w:r>
      <w:proofErr w:type="gramEnd"/>
      <w:r w:rsidRPr="00314F07">
        <w:rPr>
          <w:rFonts w:ascii="FlandersArtSans-Regular" w:hAnsi="FlandersArtSans-Regular"/>
        </w:rPr>
        <w:t xml:space="preserve"> de </w:t>
      </w:r>
      <w:r>
        <w:rPr>
          <w:rFonts w:ascii="FlandersArtSans-Regular" w:hAnsi="FlandersArtSans-Regular"/>
        </w:rPr>
        <w:t xml:space="preserve">Opdrachtgevende instantie </w:t>
      </w:r>
      <w:r w:rsidRPr="00314F07">
        <w:rPr>
          <w:rFonts w:ascii="FlandersArtSans-Regular" w:hAnsi="FlandersArtSans-Regular"/>
        </w:rPr>
        <w:t xml:space="preserve">en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sidRPr="00314F07">
        <w:rPr>
          <w:rFonts w:ascii="FlandersArtSans-Regular" w:hAnsi="FlandersArtSans-Regular"/>
        </w:rPr>
        <w:t xml:space="preserve"> kan volledig vertrouwen op alle communicatie en beslissingen die worden genomen door deze persoon.</w:t>
      </w:r>
    </w:p>
    <w:p w14:paraId="58845FCC" w14:textId="77777777" w:rsidR="00314F07" w:rsidRPr="001F2E16" w:rsidRDefault="00314F07" w:rsidP="001F2E16">
      <w:pPr>
        <w:pStyle w:val="ListParagraph"/>
        <w:rPr>
          <w:rFonts w:ascii="FlandersArtSans-Regular" w:hAnsi="FlandersArtSans-Regular"/>
        </w:rPr>
      </w:pPr>
    </w:p>
    <w:p w14:paraId="247F43FB" w14:textId="14F0BC85" w:rsidR="00314F07" w:rsidRPr="00CD3016" w:rsidRDefault="000305C9" w:rsidP="00AE207D">
      <w:pPr>
        <w:pStyle w:val="ListParagraph"/>
        <w:numPr>
          <w:ilvl w:val="1"/>
          <w:numId w:val="6"/>
        </w:numPr>
        <w:ind w:left="0" w:hanging="567"/>
        <w:rPr>
          <w:rFonts w:ascii="FlandersArtSans-Regular" w:hAnsi="FlandersArtSans-Regular"/>
        </w:rPr>
      </w:pPr>
      <w:proofErr w:type="gramStart"/>
      <w:r>
        <w:rPr>
          <w:rFonts w:ascii="FlandersArtSans-Regular" w:hAnsi="FlandersArtSans-Regular"/>
        </w:rPr>
        <w:lastRenderedPageBreak/>
        <w:t>Indien</w:t>
      </w:r>
      <w:proofErr w:type="gramEnd"/>
      <w:r>
        <w:rPr>
          <w:rFonts w:ascii="FlandersArtSans-Regular" w:hAnsi="FlandersArtSans-Regular"/>
        </w:rPr>
        <w:t xml:space="preserve">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Pr>
          <w:rFonts w:ascii="FlandersArtSans-Regular" w:hAnsi="FlandersArtSans-Regular"/>
        </w:rPr>
        <w:t xml:space="preserve"> van mening is dat de instructies van de Opdrachtgevende instantie in strijd zijn met de van toepassing zijnde wetgeving, dient </w:t>
      </w:r>
      <w:r w:rsidR="001A5C5D">
        <w:rPr>
          <w:rFonts w:ascii="FlandersArtSans-Regular" w:hAnsi="FlandersArtSans-Regular"/>
        </w:rPr>
        <w:t xml:space="preserve">het </w:t>
      </w:r>
      <w:r w:rsidR="001A5C5D">
        <w:rPr>
          <w:rFonts w:ascii="FlandersArtSans-Regular" w:hAnsi="FlandersArtSans-Regular"/>
          <w:lang w:val="nl-NL"/>
        </w:rPr>
        <w:t>agentschap Digitaal Vlaanderen</w:t>
      </w:r>
      <w:r>
        <w:rPr>
          <w:rFonts w:ascii="FlandersArtSans-Regular" w:hAnsi="FlandersArtSans-Regular"/>
        </w:rPr>
        <w:t xml:space="preserve"> de Opdrachtgevende Instantie hier </w:t>
      </w:r>
      <w:r w:rsidR="007364A7">
        <w:rPr>
          <w:rFonts w:ascii="FlandersArtSans-Regular" w:hAnsi="FlandersArtSans-Regular"/>
        </w:rPr>
        <w:t>zo snel mogelijk</w:t>
      </w:r>
      <w:r>
        <w:rPr>
          <w:rFonts w:ascii="FlandersArtSans-Regular" w:hAnsi="FlandersArtSans-Regular"/>
        </w:rPr>
        <w:t xml:space="preserve"> van op de hoogte te stellen.</w:t>
      </w:r>
    </w:p>
    <w:p w14:paraId="5E0709E8" w14:textId="4F140031" w:rsidR="00314F07" w:rsidRPr="00CD3016" w:rsidRDefault="00314F07" w:rsidP="00AE207D">
      <w:pPr>
        <w:pStyle w:val="ListParagraph"/>
        <w:ind w:left="0"/>
        <w:rPr>
          <w:rFonts w:ascii="FlandersArtSans-Regular" w:hAnsi="FlandersArtSans-Regular"/>
        </w:rPr>
      </w:pPr>
    </w:p>
    <w:p w14:paraId="175764D5" w14:textId="0C03934A" w:rsidR="00434A02" w:rsidRPr="00CD3016" w:rsidRDefault="00434A02" w:rsidP="00AE207D">
      <w:pPr>
        <w:pStyle w:val="ListParagraph"/>
        <w:ind w:left="0"/>
        <w:rPr>
          <w:rFonts w:ascii="FlandersArtSans-Regular" w:hAnsi="FlandersArtSans-Regular"/>
        </w:rPr>
      </w:pPr>
    </w:p>
    <w:p w14:paraId="399A8D66" w14:textId="212EEC00" w:rsidR="00434A02" w:rsidRPr="00CD3016" w:rsidRDefault="00F56E06" w:rsidP="00AE207D">
      <w:pPr>
        <w:pStyle w:val="ListParagraph"/>
        <w:numPr>
          <w:ilvl w:val="0"/>
          <w:numId w:val="6"/>
        </w:numPr>
        <w:rPr>
          <w:rFonts w:ascii="FlandersArtSans-Regular" w:hAnsi="FlandersArtSans-Regular"/>
          <w:b/>
        </w:rPr>
      </w:pPr>
      <w:r w:rsidRPr="00CD3016">
        <w:rPr>
          <w:rFonts w:ascii="FlandersArtSans-Regular" w:hAnsi="FlandersArtSans-Regular"/>
          <w:b/>
        </w:rPr>
        <w:t>Vertrouwelijkheid personeel</w:t>
      </w:r>
    </w:p>
    <w:p w14:paraId="35CB2B61" w14:textId="41386209" w:rsidR="00F56E06" w:rsidRPr="00CD3016" w:rsidRDefault="00765D34" w:rsidP="00AE207D">
      <w:pPr>
        <w:rPr>
          <w:rFonts w:ascii="FlandersArtSans-Regular" w:hAnsi="FlandersArtSans-Regular"/>
        </w:rPr>
      </w:pPr>
      <w:r w:rsidRPr="00CD3016">
        <w:rPr>
          <w:rFonts w:ascii="FlandersArtSans-Regular" w:hAnsi="FlandersArtSans-Regular"/>
        </w:rPr>
        <w:t xml:space="preserve">Alle medewerkers van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sidR="00744CB9" w:rsidRPr="00CD3016">
        <w:rPr>
          <w:rFonts w:ascii="FlandersArtSans-Regular" w:hAnsi="FlandersArtSans-Regular"/>
        </w:rPr>
        <w:t>, zowel intern als extern</w:t>
      </w:r>
      <w:r w:rsidR="00F56E06" w:rsidRPr="00CD3016">
        <w:rPr>
          <w:rFonts w:ascii="FlandersArtSans-Regular" w:hAnsi="FlandersArtSans-Regular"/>
        </w:rPr>
        <w:t xml:space="preserve">, gemachtigd tot het uitvoeren van de verwerkingsopdracht, zijn gehouden tot </w:t>
      </w:r>
      <w:r w:rsidR="003807EE" w:rsidRPr="00CD3016">
        <w:rPr>
          <w:rFonts w:ascii="FlandersArtSans-Regular" w:hAnsi="FlandersArtSans-Regular"/>
        </w:rPr>
        <w:t>een wettelijke, contractuele of statutaire</w:t>
      </w:r>
      <w:r w:rsidR="00744CB9" w:rsidRPr="00CD3016">
        <w:rPr>
          <w:rFonts w:ascii="FlandersArtSans-Regular" w:hAnsi="FlandersArtSans-Regular"/>
        </w:rPr>
        <w:t xml:space="preserve"> </w:t>
      </w:r>
      <w:r w:rsidR="00F56E06" w:rsidRPr="00CD3016">
        <w:rPr>
          <w:rFonts w:ascii="FlandersArtSans-Regular" w:hAnsi="FlandersArtSans-Regular"/>
        </w:rPr>
        <w:t>vertrouwelijkheidsverplichting</w:t>
      </w:r>
      <w:r w:rsidR="003807EE" w:rsidRPr="00CD3016">
        <w:rPr>
          <w:rFonts w:ascii="FlandersArtSans-Regular" w:hAnsi="FlandersArtSans-Regular"/>
        </w:rPr>
        <w:t>.</w:t>
      </w:r>
    </w:p>
    <w:p w14:paraId="0A52E9A6" w14:textId="3D2A3292" w:rsidR="006568C6" w:rsidRPr="00CD3016" w:rsidRDefault="006568C6" w:rsidP="00AE207D">
      <w:pPr>
        <w:pStyle w:val="ListParagraph"/>
        <w:numPr>
          <w:ilvl w:val="0"/>
          <w:numId w:val="6"/>
        </w:numPr>
        <w:rPr>
          <w:rFonts w:ascii="FlandersArtSans-Regular" w:hAnsi="FlandersArtSans-Regular"/>
          <w:b/>
        </w:rPr>
      </w:pPr>
      <w:r w:rsidRPr="00CD3016">
        <w:rPr>
          <w:rFonts w:ascii="FlandersArtSans-Regular" w:hAnsi="FlandersArtSans-Regular"/>
          <w:b/>
        </w:rPr>
        <w:t>Veiligheidsmaatregelen</w:t>
      </w:r>
    </w:p>
    <w:p w14:paraId="3BC9F832" w14:textId="30173E2A" w:rsidR="000E7DF8" w:rsidRPr="00CD3016" w:rsidRDefault="00D33410" w:rsidP="00AE207D">
      <w:pPr>
        <w:rPr>
          <w:rFonts w:ascii="FlandersArtSans-Regular" w:hAnsi="FlandersArtSans-Regular"/>
        </w:rPr>
      </w:pPr>
      <w:bookmarkStart w:id="2" w:name="_Hlk524540184"/>
      <w:r>
        <w:rPr>
          <w:rFonts w:ascii="FlandersArtSans-Regular" w:hAnsi="FlandersArtSans-Regular"/>
        </w:rPr>
        <w:t xml:space="preserve">Het </w:t>
      </w:r>
      <w:r>
        <w:rPr>
          <w:rFonts w:ascii="FlandersArtSans-Regular" w:hAnsi="FlandersArtSans-Regular"/>
          <w:lang w:val="nl-NL"/>
        </w:rPr>
        <w:t>agentschap Digitaal Vlaanderen</w:t>
      </w:r>
      <w:r w:rsidRPr="00CD3016">
        <w:rPr>
          <w:rFonts w:ascii="FlandersArtSans-Regular" w:hAnsi="FlandersArtSans-Regular"/>
        </w:rPr>
        <w:t xml:space="preserve"> </w:t>
      </w:r>
      <w:r w:rsidR="000E7DF8" w:rsidRPr="00CD3016">
        <w:rPr>
          <w:rFonts w:ascii="FlandersArtSans-Regular" w:hAnsi="FlandersArtSans-Regular"/>
        </w:rPr>
        <w:t xml:space="preserve">treft alle passende technische en organisatorische maatregelen om het beveiligingsniveau van de verwerking te waarborgen, hierbij rekening houdende met de stand van de techniek, de uitvoeringskosten, alsook met de aard, de omvang, de context en de verwerkingsdoeleinden en de qua waarschijnlijkheid en ernst uiteenlopende risico's voor de rechten en vrijheden van personen.  </w:t>
      </w:r>
      <w:r w:rsidR="001F60CC" w:rsidRPr="00CD3016">
        <w:rPr>
          <w:rFonts w:ascii="FlandersArtSans-Regular" w:hAnsi="FlandersArtSans-Regular"/>
        </w:rPr>
        <w:t xml:space="preserve">De veiligheidsmaatregelen kunnen door de partners van </w:t>
      </w:r>
      <w:r w:rsidR="000D67E7">
        <w:rPr>
          <w:rFonts w:ascii="FlandersArtSans-Regular" w:hAnsi="FlandersArtSans-Regular"/>
        </w:rPr>
        <w:t>Mijn Burgerprofiel</w:t>
      </w:r>
      <w:r w:rsidR="001F60CC" w:rsidRPr="00CD3016">
        <w:rPr>
          <w:rFonts w:ascii="FlandersArtSans-Regular" w:hAnsi="FlandersArtSans-Regular"/>
        </w:rPr>
        <w:t xml:space="preserve"> opgevraagd worden</w:t>
      </w:r>
      <w:r w:rsidR="007528B8" w:rsidRPr="00CD3016">
        <w:rPr>
          <w:rFonts w:ascii="FlandersArtSans-Regular" w:hAnsi="FlandersArtSans-Regular"/>
        </w:rPr>
        <w:t xml:space="preserve"> (</w:t>
      </w:r>
      <w:r w:rsidR="007C4062" w:rsidRPr="00CD3016">
        <w:rPr>
          <w:rFonts w:ascii="FlandersArtSans-Regular" w:hAnsi="FlandersArtSans-Regular"/>
        </w:rPr>
        <w:t xml:space="preserve">via </w:t>
      </w:r>
      <w:r w:rsidR="009A53B3" w:rsidRPr="009A53B3">
        <w:rPr>
          <w:rFonts w:ascii="FlandersArtSans-Regular" w:hAnsi="FlandersArtSans-Regular"/>
        </w:rPr>
        <w:t>digitaal.vlaanderen@vlaanderen.be</w:t>
      </w:r>
      <w:r w:rsidR="007528B8" w:rsidRPr="00CD3016">
        <w:rPr>
          <w:rFonts w:ascii="FlandersArtSans-Regular" w:hAnsi="FlandersArtSans-Regular"/>
        </w:rPr>
        <w:t>)</w:t>
      </w:r>
      <w:r w:rsidR="001F60CC" w:rsidRPr="00CD3016">
        <w:rPr>
          <w:rFonts w:ascii="FlandersArtSans-Regular" w:hAnsi="FlandersArtSans-Regular"/>
        </w:rPr>
        <w:t>.</w:t>
      </w:r>
    </w:p>
    <w:bookmarkEnd w:id="2"/>
    <w:p w14:paraId="5FB45DE3" w14:textId="77777777" w:rsidR="00747C8C" w:rsidRPr="00CD3016" w:rsidRDefault="00747C8C" w:rsidP="00AE207D">
      <w:pPr>
        <w:rPr>
          <w:rFonts w:ascii="FlandersArtSans-Regular" w:hAnsi="FlandersArtSans-Regular"/>
        </w:rPr>
      </w:pPr>
    </w:p>
    <w:p w14:paraId="17D467D2" w14:textId="669E2180" w:rsidR="00434A02" w:rsidRPr="00CD3016" w:rsidRDefault="006568C6" w:rsidP="00AE207D">
      <w:pPr>
        <w:pStyle w:val="ListParagraph"/>
        <w:numPr>
          <w:ilvl w:val="0"/>
          <w:numId w:val="6"/>
        </w:numPr>
        <w:rPr>
          <w:rFonts w:ascii="FlandersArtSans-Regular" w:hAnsi="FlandersArtSans-Regular"/>
          <w:b/>
        </w:rPr>
      </w:pPr>
      <w:r w:rsidRPr="00CD3016">
        <w:rPr>
          <w:rFonts w:ascii="FlandersArtSans-Regular" w:hAnsi="FlandersArtSans-Regular"/>
          <w:b/>
        </w:rPr>
        <w:t>Onderverwerking</w:t>
      </w:r>
    </w:p>
    <w:p w14:paraId="192BED88" w14:textId="77777777" w:rsidR="00434A02" w:rsidRPr="00CD3016" w:rsidRDefault="00434A02" w:rsidP="00AE207D">
      <w:pPr>
        <w:pStyle w:val="ListParagraph"/>
        <w:ind w:left="0"/>
        <w:rPr>
          <w:rFonts w:ascii="FlandersArtSans-Regular" w:hAnsi="FlandersArtSans-Regular"/>
        </w:rPr>
      </w:pPr>
    </w:p>
    <w:p w14:paraId="05912256" w14:textId="584925AA" w:rsidR="00464E04" w:rsidRPr="00CD3016" w:rsidRDefault="00464E04"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rPr>
        <w:t xml:space="preserve">De </w:t>
      </w:r>
      <w:r w:rsidR="00DC7E1E">
        <w:rPr>
          <w:rFonts w:ascii="FlandersArtSans-Regular" w:hAnsi="FlandersArtSans-Regular"/>
        </w:rPr>
        <w:t>O</w:t>
      </w:r>
      <w:r w:rsidR="00AD3359" w:rsidRPr="00CD3016">
        <w:rPr>
          <w:rFonts w:ascii="FlandersArtSans-Regular" w:hAnsi="FlandersArtSans-Regular"/>
        </w:rPr>
        <w:t>pdrachtgevende instantie</w:t>
      </w:r>
      <w:r w:rsidRPr="00CD3016">
        <w:rPr>
          <w:rFonts w:ascii="FlandersArtSans-Regular" w:hAnsi="FlandersArtSans-Regular"/>
        </w:rPr>
        <w:t xml:space="preserve"> </w:t>
      </w:r>
      <w:r w:rsidR="00AD3359" w:rsidRPr="00CD3016">
        <w:rPr>
          <w:rFonts w:ascii="FlandersArtSans-Regular" w:hAnsi="FlandersArtSans-Regular"/>
        </w:rPr>
        <w:t>gaat</w:t>
      </w:r>
      <w:r w:rsidR="00625574" w:rsidRPr="00CD3016">
        <w:rPr>
          <w:rFonts w:ascii="FlandersArtSans-Regular" w:hAnsi="FlandersArtSans-Regular"/>
        </w:rPr>
        <w:t xml:space="preserve"> </w:t>
      </w:r>
      <w:r w:rsidRPr="00CD3016">
        <w:rPr>
          <w:rFonts w:ascii="FlandersArtSans-Regular" w:hAnsi="FlandersArtSans-Regular"/>
        </w:rPr>
        <w:t xml:space="preserve">akkoord </w:t>
      </w:r>
      <w:r w:rsidRPr="00CD3016">
        <w:rPr>
          <w:rFonts w:ascii="FlandersArtSans-Regular" w:hAnsi="FlandersArtSans-Regular"/>
          <w:lang w:val="nl-NL"/>
        </w:rPr>
        <w:t>met het gebruik van de onderverwerker(s) zoals vermeld in</w:t>
      </w:r>
      <w:r w:rsidR="00EB6A80" w:rsidRPr="00CD3016">
        <w:rPr>
          <w:rFonts w:ascii="FlandersArtSans-Regular" w:hAnsi="FlandersArtSans-Regular"/>
          <w:lang w:val="nl-NL"/>
        </w:rPr>
        <w:t xml:space="preserve"> </w:t>
      </w:r>
      <w:r w:rsidR="00AE207D">
        <w:rPr>
          <w:rFonts w:ascii="FlandersArtSans-Regular" w:hAnsi="FlandersArtSans-Regular"/>
          <w:u w:val="single"/>
          <w:lang w:val="nl-NL"/>
        </w:rPr>
        <w:t>B</w:t>
      </w:r>
      <w:r w:rsidR="00EB6A80" w:rsidRPr="00CD3016">
        <w:rPr>
          <w:rFonts w:ascii="FlandersArtSans-Regular" w:hAnsi="FlandersArtSans-Regular"/>
          <w:u w:val="single"/>
          <w:lang w:val="nl-NL"/>
        </w:rPr>
        <w:t>ijlage 2</w:t>
      </w:r>
      <w:r w:rsidRPr="00CD3016">
        <w:rPr>
          <w:rFonts w:ascii="FlandersArtSans-Regular" w:hAnsi="FlandersArtSans-Regular"/>
          <w:u w:val="single"/>
          <w:lang w:val="nl-NL"/>
        </w:rPr>
        <w:t>.</w:t>
      </w:r>
    </w:p>
    <w:p w14:paraId="4A4667D8" w14:textId="77777777" w:rsidR="00464E04" w:rsidRPr="00CD3016" w:rsidRDefault="00464E04" w:rsidP="00AE207D">
      <w:pPr>
        <w:pStyle w:val="ListParagraph"/>
        <w:ind w:left="0"/>
        <w:rPr>
          <w:rFonts w:ascii="FlandersArtSans-Regular" w:hAnsi="FlandersArtSans-Regular"/>
          <w:lang w:val="nl-NL"/>
        </w:rPr>
      </w:pPr>
    </w:p>
    <w:p w14:paraId="7CBE2327" w14:textId="4725EB4F" w:rsidR="00784B62" w:rsidRPr="00CD3016" w:rsidRDefault="00D33410" w:rsidP="00AE207D">
      <w:pPr>
        <w:pStyle w:val="ListParagraph"/>
        <w:numPr>
          <w:ilvl w:val="1"/>
          <w:numId w:val="6"/>
        </w:numPr>
        <w:ind w:left="0" w:hanging="567"/>
        <w:rPr>
          <w:rFonts w:ascii="FlandersArtSans-Regular" w:hAnsi="FlandersArtSans-Regular"/>
        </w:rPr>
      </w:pPr>
      <w:r>
        <w:rPr>
          <w:rFonts w:ascii="FlandersArtSans-Regular" w:hAnsi="FlandersArtSans-Regular"/>
        </w:rPr>
        <w:t xml:space="preserve">Het </w:t>
      </w:r>
      <w:r>
        <w:rPr>
          <w:rFonts w:ascii="FlandersArtSans-Regular" w:hAnsi="FlandersArtSans-Regular"/>
          <w:lang w:val="nl-NL"/>
        </w:rPr>
        <w:t>agentschap Digitaal Vlaanderen</w:t>
      </w:r>
      <w:r w:rsidRPr="00CD3016">
        <w:rPr>
          <w:rFonts w:ascii="FlandersArtSans-Regular" w:hAnsi="FlandersArtSans-Regular"/>
        </w:rPr>
        <w:t xml:space="preserve"> </w:t>
      </w:r>
      <w:r w:rsidR="00464E04" w:rsidRPr="00CD3016">
        <w:rPr>
          <w:rFonts w:ascii="FlandersArtSans-Regular" w:hAnsi="FlandersArtSans-Regular"/>
        </w:rPr>
        <w:t>kan</w:t>
      </w:r>
      <w:r w:rsidR="00F16B78" w:rsidRPr="00CD3016">
        <w:rPr>
          <w:rFonts w:ascii="FlandersArtSans-Regular" w:hAnsi="FlandersArtSans-Regular"/>
          <w:lang w:val="nl-NL"/>
        </w:rPr>
        <w:t xml:space="preserve"> </w:t>
      </w:r>
      <w:r w:rsidR="00464E04" w:rsidRPr="00CD3016">
        <w:rPr>
          <w:rFonts w:ascii="FlandersArtSans-Regular" w:hAnsi="FlandersArtSans-Regular"/>
          <w:lang w:val="nl-NL"/>
        </w:rPr>
        <w:t>onderverwerkers toevoegen of vervangen</w:t>
      </w:r>
      <w:r w:rsidR="006513EB" w:rsidRPr="00CD3016">
        <w:rPr>
          <w:rFonts w:ascii="FlandersArtSans-Regular" w:hAnsi="FlandersArtSans-Regular"/>
          <w:lang w:val="nl-NL"/>
        </w:rPr>
        <w:t>. Desgevallend waarborgt</w:t>
      </w:r>
      <w:r>
        <w:rPr>
          <w:rFonts w:ascii="FlandersArtSans-Regular" w:hAnsi="FlandersArtSans-Regular"/>
          <w:lang w:val="nl-NL"/>
        </w:rPr>
        <w:t xml:space="preserve"> het agentschap Digitaal Vlaanderen</w:t>
      </w:r>
      <w:r w:rsidRPr="00CD3016">
        <w:rPr>
          <w:rFonts w:ascii="FlandersArtSans-Regular" w:hAnsi="FlandersArtSans-Regular"/>
          <w:lang w:val="nl-NL"/>
        </w:rPr>
        <w:t xml:space="preserve"> </w:t>
      </w:r>
      <w:r w:rsidR="001E5E32" w:rsidRPr="00CD3016">
        <w:rPr>
          <w:rFonts w:ascii="FlandersArtSans-Regular" w:hAnsi="FlandersArtSans-Regular"/>
          <w:lang w:val="nl-NL"/>
        </w:rPr>
        <w:t>dat deze</w:t>
      </w:r>
      <w:r w:rsidR="00F16B78" w:rsidRPr="00CD3016">
        <w:rPr>
          <w:rFonts w:ascii="FlandersArtSans-Regular" w:hAnsi="FlandersArtSans-Regular"/>
          <w:lang w:val="nl-NL"/>
        </w:rPr>
        <w:t xml:space="preserve"> nieuwe onder</w:t>
      </w:r>
      <w:r w:rsidR="00464E04" w:rsidRPr="00CD3016">
        <w:rPr>
          <w:rFonts w:ascii="FlandersArtSans-Regular" w:hAnsi="FlandersArtSans-Regular"/>
          <w:lang w:val="nl-NL"/>
        </w:rPr>
        <w:t xml:space="preserve">verwerkers voldoende garanties bieden </w:t>
      </w:r>
      <w:r w:rsidR="00F16B78" w:rsidRPr="00CD3016">
        <w:rPr>
          <w:rFonts w:ascii="FlandersArtSans-Regular" w:hAnsi="FlandersArtSans-Regular"/>
        </w:rPr>
        <w:t>opdat de v</w:t>
      </w:r>
      <w:r w:rsidR="00464E04" w:rsidRPr="00CD3016">
        <w:rPr>
          <w:rFonts w:ascii="FlandersArtSans-Regular" w:hAnsi="FlandersArtSans-Regular"/>
        </w:rPr>
        <w:t>erwer</w:t>
      </w:r>
      <w:r w:rsidR="00F16B78" w:rsidRPr="00CD3016">
        <w:rPr>
          <w:rFonts w:ascii="FlandersArtSans-Regular" w:hAnsi="FlandersArtSans-Regular"/>
        </w:rPr>
        <w:t>king aan de vereisten van</w:t>
      </w:r>
      <w:r w:rsidR="001F3910" w:rsidRPr="00CD3016">
        <w:rPr>
          <w:rFonts w:ascii="FlandersArtSans-Regular" w:hAnsi="FlandersArtSans-Regular"/>
        </w:rPr>
        <w:t xml:space="preserve"> de </w:t>
      </w:r>
      <w:r w:rsidR="00EB6A80" w:rsidRPr="00CD3016">
        <w:rPr>
          <w:rFonts w:ascii="FlandersArtSans-Regular" w:hAnsi="FlandersArtSans-Regular"/>
        </w:rPr>
        <w:t>verordening 2016/679 van het E</w:t>
      </w:r>
      <w:r w:rsidR="001F3910" w:rsidRPr="00CD3016">
        <w:rPr>
          <w:rFonts w:ascii="FlandersArtSans-Regular" w:hAnsi="FlandersArtSans-Regular"/>
        </w:rPr>
        <w:t>uropees parlement en de raad van 27 april 2016 betreffende de bescherming van natuurlijke personen in verband met de verwerking van persoonsgegevens en betreffende het vrije verkeer van die gegevens en tot intrekking van Richtlijn 95/46/EG (de ‘algemene verordening gegevensbescherming’)</w:t>
      </w:r>
      <w:r w:rsidR="00464E04" w:rsidRPr="00CD3016">
        <w:rPr>
          <w:rFonts w:ascii="FlandersArtSans-Regular" w:hAnsi="FlandersArtSans-Regular"/>
        </w:rPr>
        <w:t xml:space="preserve"> voldoet en de bes</w:t>
      </w:r>
      <w:r w:rsidR="00F16B78" w:rsidRPr="00CD3016">
        <w:rPr>
          <w:rFonts w:ascii="FlandersArtSans-Regular" w:hAnsi="FlandersArtSans-Regular"/>
        </w:rPr>
        <w:t>cherming van de rechten van de b</w:t>
      </w:r>
      <w:r w:rsidR="00464E04" w:rsidRPr="00CD3016">
        <w:rPr>
          <w:rFonts w:ascii="FlandersArtSans-Regular" w:hAnsi="FlandersArtSans-Regular"/>
        </w:rPr>
        <w:t>etrokkene is gewaarborgd.</w:t>
      </w:r>
      <w:r w:rsidR="00F16B78" w:rsidRPr="00CD3016">
        <w:rPr>
          <w:rFonts w:ascii="FlandersArtSans-Regular" w:hAnsi="FlandersArtSans-Regular"/>
        </w:rPr>
        <w:t xml:space="preserve"> De bijlage aan dit </w:t>
      </w:r>
      <w:r w:rsidR="00DC7E1E">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00625574" w:rsidRPr="00CD3016">
        <w:rPr>
          <w:rFonts w:ascii="FlandersArtSans-Regular" w:hAnsi="FlandersArtSans-Regular"/>
        </w:rPr>
        <w:t xml:space="preserve">wordt </w:t>
      </w:r>
      <w:r w:rsidR="00434A02" w:rsidRPr="00CD3016">
        <w:rPr>
          <w:rFonts w:ascii="FlandersArtSans-Regular" w:hAnsi="FlandersArtSans-Regular"/>
        </w:rPr>
        <w:t>steeds minstens dertig dagen vóó</w:t>
      </w:r>
      <w:r w:rsidR="00784B62" w:rsidRPr="00CD3016">
        <w:rPr>
          <w:rFonts w:ascii="FlandersArtSans-Regular" w:hAnsi="FlandersArtSans-Regular"/>
        </w:rPr>
        <w:t>r een wijziging</w:t>
      </w:r>
      <w:r w:rsidR="00434A02" w:rsidRPr="00CD3016">
        <w:rPr>
          <w:rFonts w:ascii="FlandersArtSans-Regular" w:hAnsi="FlandersArtSans-Regular"/>
        </w:rPr>
        <w:t xml:space="preserve"> van de onderverwerkers </w:t>
      </w:r>
      <w:r w:rsidR="008919FB" w:rsidRPr="00CD3016">
        <w:rPr>
          <w:rFonts w:ascii="FlandersArtSans-Regular" w:hAnsi="FlandersArtSans-Regular"/>
        </w:rPr>
        <w:t>geactualiseerd</w:t>
      </w:r>
      <w:r w:rsidR="00625574" w:rsidRPr="00CD3016">
        <w:rPr>
          <w:rFonts w:ascii="FlandersArtSans-Regular" w:hAnsi="FlandersArtSans-Regular"/>
        </w:rPr>
        <w:t>.</w:t>
      </w:r>
      <w:r w:rsidR="008919FB" w:rsidRPr="00CD3016">
        <w:rPr>
          <w:rFonts w:ascii="FlandersArtSans-Regular" w:hAnsi="FlandersArtSans-Regular"/>
        </w:rPr>
        <w:t xml:space="preserve">  </w:t>
      </w:r>
      <w:r w:rsidR="00625574" w:rsidRPr="00CD3016">
        <w:rPr>
          <w:rFonts w:ascii="FlandersArtSans-Regular" w:hAnsi="FlandersArtSans-Regular"/>
        </w:rPr>
        <w:t xml:space="preserve">De </w:t>
      </w:r>
      <w:r w:rsidR="00DC7E1E">
        <w:rPr>
          <w:rFonts w:ascii="FlandersArtSans-Regular" w:hAnsi="FlandersArtSans-Regular"/>
        </w:rPr>
        <w:t>O</w:t>
      </w:r>
      <w:r w:rsidR="00B06964" w:rsidRPr="00CD3016">
        <w:rPr>
          <w:rFonts w:ascii="FlandersArtSans-Regular" w:hAnsi="FlandersArtSans-Regular"/>
        </w:rPr>
        <w:t>pdrachtgevende instantie</w:t>
      </w:r>
      <w:r w:rsidR="001E5E32" w:rsidRPr="00CD3016">
        <w:rPr>
          <w:rFonts w:ascii="FlandersArtSans-Regular" w:hAnsi="FlandersArtSans-Regular"/>
        </w:rPr>
        <w:t xml:space="preserve"> </w:t>
      </w:r>
      <w:r w:rsidR="00B06964" w:rsidRPr="00CD3016">
        <w:rPr>
          <w:rFonts w:ascii="FlandersArtSans-Regular" w:hAnsi="FlandersArtSans-Regular"/>
        </w:rPr>
        <w:t>ontvangt</w:t>
      </w:r>
      <w:r w:rsidR="001E5E32" w:rsidRPr="00CD3016">
        <w:rPr>
          <w:rFonts w:ascii="FlandersArtSans-Regular" w:hAnsi="FlandersArtSans-Regular"/>
        </w:rPr>
        <w:t xml:space="preserve"> bij elke wijziging</w:t>
      </w:r>
      <w:r w:rsidR="009760E6" w:rsidRPr="00CD3016">
        <w:rPr>
          <w:rFonts w:ascii="FlandersArtSans-Regular" w:hAnsi="FlandersArtSans-Regular"/>
        </w:rPr>
        <w:t xml:space="preserve"> minstens dertig dagen vóór de wijziging</w:t>
      </w:r>
      <w:r w:rsidR="001E5E32" w:rsidRPr="00CD3016">
        <w:rPr>
          <w:rFonts w:ascii="FlandersArtSans-Regular" w:hAnsi="FlandersArtSans-Regular"/>
        </w:rPr>
        <w:t xml:space="preserve"> een notificatie.</w:t>
      </w:r>
      <w:r w:rsidR="00784B62" w:rsidRPr="00CD3016">
        <w:rPr>
          <w:rFonts w:ascii="FlandersArtSans-Regular" w:hAnsi="FlandersArtSans-Regular"/>
        </w:rPr>
        <w:t xml:space="preserve">  </w:t>
      </w:r>
    </w:p>
    <w:p w14:paraId="41A73896" w14:textId="39D99F67" w:rsidR="00434A02" w:rsidRPr="00CD3016" w:rsidRDefault="00434A02" w:rsidP="00AE207D">
      <w:pPr>
        <w:pStyle w:val="ListParagraph"/>
        <w:ind w:left="0"/>
        <w:rPr>
          <w:rFonts w:ascii="FlandersArtSans-Regular" w:hAnsi="FlandersArtSans-Regular"/>
        </w:rPr>
      </w:pPr>
    </w:p>
    <w:p w14:paraId="4AD15787" w14:textId="1D82549D" w:rsidR="00434A02" w:rsidRPr="00CD3016" w:rsidRDefault="6DF922A5" w:rsidP="00AE207D">
      <w:pPr>
        <w:pStyle w:val="ListParagraph"/>
        <w:numPr>
          <w:ilvl w:val="1"/>
          <w:numId w:val="6"/>
        </w:numPr>
        <w:ind w:left="0" w:hanging="567"/>
        <w:rPr>
          <w:rFonts w:ascii="FlandersArtSans-Regular" w:hAnsi="FlandersArtSans-Regular"/>
          <w:lang w:val="nl-NL"/>
        </w:rPr>
      </w:pPr>
      <w:r w:rsidRPr="6DF922A5">
        <w:rPr>
          <w:rFonts w:ascii="FlandersArtSans-Regular" w:hAnsi="FlandersArtSans-Regular"/>
        </w:rPr>
        <w:t xml:space="preserve">De </w:t>
      </w:r>
      <w:r w:rsidR="00DC7E1E">
        <w:rPr>
          <w:rFonts w:ascii="FlandersArtSans-Regular" w:hAnsi="FlandersArtSans-Regular"/>
        </w:rPr>
        <w:t>O</w:t>
      </w:r>
      <w:r w:rsidRPr="6DF922A5">
        <w:rPr>
          <w:rFonts w:ascii="FlandersArtSans-Regular" w:hAnsi="FlandersArtSans-Regular"/>
        </w:rPr>
        <w:t xml:space="preserve">pdrachtgevende instantie kan gedurende deze dertig dagen gemotiveerd bezwaar aantekenen tegen een aanstelling van een nieuwe onderverwerker. In dit geval zullen de </w:t>
      </w:r>
      <w:r w:rsidR="00DC7E1E">
        <w:rPr>
          <w:rFonts w:ascii="FlandersArtSans-Regular" w:hAnsi="FlandersArtSans-Regular"/>
        </w:rPr>
        <w:t>O</w:t>
      </w:r>
      <w:r w:rsidRPr="6DF922A5">
        <w:rPr>
          <w:rFonts w:ascii="FlandersArtSans-Regular" w:hAnsi="FlandersArtSans-Regular"/>
        </w:rPr>
        <w:t xml:space="preserve">pdrachtgevende instantie en </w:t>
      </w:r>
      <w:r w:rsidR="00D33410">
        <w:rPr>
          <w:rFonts w:ascii="FlandersArtSans-Regular" w:hAnsi="FlandersArtSans-Regular"/>
        </w:rPr>
        <w:t xml:space="preserve">het </w:t>
      </w:r>
      <w:r w:rsidR="00D33410">
        <w:rPr>
          <w:rFonts w:ascii="FlandersArtSans-Regular" w:hAnsi="FlandersArtSans-Regular"/>
          <w:lang w:val="nl-NL"/>
        </w:rPr>
        <w:t>agentschap Digitaal Vlaanderen</w:t>
      </w:r>
      <w:r w:rsidR="00D33410" w:rsidRPr="6DF922A5">
        <w:rPr>
          <w:rFonts w:ascii="FlandersArtSans-Regular" w:hAnsi="FlandersArtSans-Regular"/>
        </w:rPr>
        <w:t xml:space="preserve"> </w:t>
      </w:r>
      <w:r w:rsidRPr="6DF922A5">
        <w:rPr>
          <w:rFonts w:ascii="FlandersArtSans-Regular" w:hAnsi="FlandersArtSans-Regular"/>
        </w:rPr>
        <w:t xml:space="preserve">gezamenlijk tot een oplossing proberen komen en zal </w:t>
      </w:r>
      <w:proofErr w:type="gramStart"/>
      <w:r w:rsidRPr="6DF922A5">
        <w:rPr>
          <w:rFonts w:ascii="FlandersArtSans-Regular" w:hAnsi="FlandersArtSans-Regular"/>
          <w:lang w:val="nl-NL"/>
        </w:rPr>
        <w:t>derhalve</w:t>
      </w:r>
      <w:proofErr w:type="gramEnd"/>
      <w:r w:rsidRPr="6DF922A5">
        <w:rPr>
          <w:rFonts w:ascii="FlandersArtSans-Regular" w:hAnsi="FlandersArtSans-Regular"/>
          <w:lang w:val="nl-NL"/>
        </w:rPr>
        <w:t xml:space="preserve"> overeengekomen worden dat: </w:t>
      </w:r>
    </w:p>
    <w:p w14:paraId="5C17B640" w14:textId="77777777" w:rsidR="00434A02" w:rsidRPr="00CD3016" w:rsidRDefault="00434A02" w:rsidP="00AE207D">
      <w:pPr>
        <w:pStyle w:val="ListParagraph"/>
        <w:rPr>
          <w:rFonts w:ascii="FlandersArtSans-Regular" w:hAnsi="FlandersArtSans-Regular"/>
          <w:lang w:val="nl-NL"/>
        </w:rPr>
      </w:pPr>
    </w:p>
    <w:p w14:paraId="25232289" w14:textId="79352990" w:rsidR="00434A02" w:rsidRPr="00CD3016" w:rsidRDefault="00A01B4E" w:rsidP="00AE207D">
      <w:pPr>
        <w:pStyle w:val="ListParagraph"/>
        <w:numPr>
          <w:ilvl w:val="0"/>
          <w:numId w:val="8"/>
        </w:numPr>
        <w:rPr>
          <w:rFonts w:ascii="FlandersArtSans-Regular" w:hAnsi="FlandersArtSans-Regular"/>
          <w:lang w:val="nl-NL"/>
        </w:rPr>
      </w:pPr>
      <w:proofErr w:type="gramStart"/>
      <w:r w:rsidRPr="68FC6137">
        <w:rPr>
          <w:rFonts w:ascii="FlandersArtSans-Regular" w:hAnsi="FlandersArtSans-Regular"/>
          <w:lang w:val="nl-NL"/>
        </w:rPr>
        <w:t>de</w:t>
      </w:r>
      <w:proofErr w:type="gramEnd"/>
      <w:r w:rsidRPr="68FC6137">
        <w:rPr>
          <w:rFonts w:ascii="FlandersArtSans-Regular" w:hAnsi="FlandersArtSans-Regular"/>
          <w:lang w:val="nl-NL"/>
        </w:rPr>
        <w:t xml:space="preserve"> onderverwerker alsnog za</w:t>
      </w:r>
      <w:r w:rsidR="00434A02" w:rsidRPr="68FC6137">
        <w:rPr>
          <w:rFonts w:ascii="FlandersArtSans-Regular" w:hAnsi="FlandersArtSans-Regular"/>
          <w:lang w:val="nl-NL"/>
        </w:rPr>
        <w:t>l worden ingeschakeld;</w:t>
      </w:r>
      <w:r w:rsidRPr="68FC6137">
        <w:rPr>
          <w:rFonts w:ascii="FlandersArtSans-Regular" w:hAnsi="FlandersArtSans-Regular"/>
          <w:lang w:val="nl-NL"/>
        </w:rPr>
        <w:t xml:space="preserve"> </w:t>
      </w:r>
      <w:r w:rsidR="007868EE" w:rsidRPr="68FC6137">
        <w:rPr>
          <w:rFonts w:ascii="FlandersArtSans-Regular" w:hAnsi="FlandersArtSans-Regular"/>
          <w:lang w:val="nl-NL"/>
        </w:rPr>
        <w:t>of</w:t>
      </w:r>
    </w:p>
    <w:p w14:paraId="7124DE41" w14:textId="77777777" w:rsidR="007868EE" w:rsidRPr="00CD3016" w:rsidRDefault="007868EE" w:rsidP="00AE207D">
      <w:pPr>
        <w:pStyle w:val="ListParagraph"/>
        <w:ind w:left="1080"/>
        <w:rPr>
          <w:rFonts w:ascii="FlandersArtSans-Regular" w:hAnsi="FlandersArtSans-Regular"/>
          <w:lang w:val="nl-NL"/>
        </w:rPr>
      </w:pPr>
    </w:p>
    <w:p w14:paraId="103297D5" w14:textId="210AED58" w:rsidR="007868EE" w:rsidRPr="00CD3016" w:rsidRDefault="00A01B4E" w:rsidP="00AE207D">
      <w:pPr>
        <w:pStyle w:val="ListParagraph"/>
        <w:numPr>
          <w:ilvl w:val="0"/>
          <w:numId w:val="8"/>
        </w:numPr>
        <w:rPr>
          <w:rFonts w:ascii="FlandersArtSans-Regular" w:hAnsi="FlandersArtSans-Regular"/>
          <w:lang w:val="nl-NL"/>
        </w:rPr>
      </w:pPr>
      <w:proofErr w:type="gramStart"/>
      <w:r w:rsidRPr="68FC6137">
        <w:rPr>
          <w:rFonts w:ascii="FlandersArtSans-Regular" w:hAnsi="FlandersArtSans-Regular"/>
          <w:lang w:val="nl-NL"/>
        </w:rPr>
        <w:t>de</w:t>
      </w:r>
      <w:proofErr w:type="gramEnd"/>
      <w:r w:rsidRPr="68FC6137">
        <w:rPr>
          <w:rFonts w:ascii="FlandersArtSans-Regular" w:hAnsi="FlandersArtSans-Regular"/>
          <w:lang w:val="nl-NL"/>
        </w:rPr>
        <w:t xml:space="preserve"> onderverwerker zal worden vervangen door een andere door </w:t>
      </w:r>
      <w:r w:rsidR="00D33410">
        <w:rPr>
          <w:rFonts w:ascii="FlandersArtSans-Regular" w:hAnsi="FlandersArtSans-Regular"/>
          <w:lang w:val="nl-NL"/>
        </w:rPr>
        <w:t xml:space="preserve">het </w:t>
      </w:r>
      <w:r w:rsidR="009537B5">
        <w:rPr>
          <w:rFonts w:ascii="FlandersArtSans-Regular" w:hAnsi="FlandersArtSans-Regular"/>
          <w:lang w:val="nl-NL"/>
        </w:rPr>
        <w:t>agentschap Digitaal Vlaanderen</w:t>
      </w:r>
      <w:r w:rsidR="009537B5" w:rsidRPr="68FC6137">
        <w:rPr>
          <w:rFonts w:ascii="FlandersArtSans-Regular" w:hAnsi="FlandersArtSans-Regular"/>
          <w:lang w:val="nl-NL"/>
        </w:rPr>
        <w:t xml:space="preserve"> </w:t>
      </w:r>
      <w:r w:rsidRPr="68FC6137">
        <w:rPr>
          <w:rFonts w:ascii="FlandersArtSans-Regular" w:hAnsi="FlandersArtSans-Regular"/>
          <w:lang w:val="nl-NL"/>
        </w:rPr>
        <w:t>gekozen onder</w:t>
      </w:r>
      <w:r w:rsidR="007868EE" w:rsidRPr="68FC6137">
        <w:rPr>
          <w:rFonts w:ascii="FlandersArtSans-Regular" w:hAnsi="FlandersArtSans-Regular"/>
          <w:lang w:val="nl-NL"/>
        </w:rPr>
        <w:t>verwerker;</w:t>
      </w:r>
      <w:r w:rsidRPr="68FC6137">
        <w:rPr>
          <w:rFonts w:ascii="FlandersArtSans-Regular" w:hAnsi="FlandersArtSans-Regular"/>
          <w:lang w:val="nl-NL"/>
        </w:rPr>
        <w:t xml:space="preserve"> of </w:t>
      </w:r>
    </w:p>
    <w:p w14:paraId="2E9E7671" w14:textId="77777777" w:rsidR="007868EE" w:rsidRPr="00CD3016" w:rsidRDefault="007868EE" w:rsidP="00AE207D">
      <w:pPr>
        <w:pStyle w:val="ListParagraph"/>
        <w:ind w:left="1080"/>
        <w:rPr>
          <w:rFonts w:ascii="FlandersArtSans-Regular" w:hAnsi="FlandersArtSans-Regular"/>
          <w:lang w:val="nl-NL"/>
        </w:rPr>
      </w:pPr>
    </w:p>
    <w:p w14:paraId="44EE1EA5" w14:textId="02782D66" w:rsidR="007868EE" w:rsidRPr="00CD3016" w:rsidRDefault="00B06964" w:rsidP="00AE207D">
      <w:pPr>
        <w:pStyle w:val="ListParagraph"/>
        <w:numPr>
          <w:ilvl w:val="0"/>
          <w:numId w:val="8"/>
        </w:numPr>
        <w:rPr>
          <w:rFonts w:ascii="FlandersArtSans-Regular" w:hAnsi="FlandersArtSans-Regular"/>
          <w:lang w:val="nl-NL"/>
        </w:rPr>
      </w:pPr>
      <w:proofErr w:type="gramStart"/>
      <w:r w:rsidRPr="68FC6137">
        <w:rPr>
          <w:rFonts w:ascii="FlandersArtSans-Regular" w:hAnsi="FlandersArtSans-Regular"/>
          <w:lang w:val="nl-NL"/>
        </w:rPr>
        <w:t>de</w:t>
      </w:r>
      <w:proofErr w:type="gramEnd"/>
      <w:r w:rsidRPr="68FC6137">
        <w:rPr>
          <w:rFonts w:ascii="FlandersArtSans-Regular" w:hAnsi="FlandersArtSans-Regular"/>
          <w:lang w:val="nl-NL"/>
        </w:rPr>
        <w:t xml:space="preserve"> onderverwerker die </w:t>
      </w:r>
      <w:r w:rsidR="00D33410">
        <w:rPr>
          <w:rFonts w:ascii="FlandersArtSans-Regular" w:hAnsi="FlandersArtSans-Regular"/>
          <w:lang w:val="nl-NL"/>
        </w:rPr>
        <w:t xml:space="preserve">het </w:t>
      </w:r>
      <w:r w:rsidR="009537B5">
        <w:rPr>
          <w:rFonts w:ascii="FlandersArtSans-Regular" w:hAnsi="FlandersArtSans-Regular"/>
          <w:lang w:val="nl-NL"/>
        </w:rPr>
        <w:t>agentschap Digitaal Vlaanderen</w:t>
      </w:r>
      <w:r w:rsidR="009537B5" w:rsidRPr="68FC6137">
        <w:rPr>
          <w:rFonts w:ascii="FlandersArtSans-Regular" w:hAnsi="FlandersArtSans-Regular"/>
          <w:lang w:val="nl-NL"/>
        </w:rPr>
        <w:t xml:space="preserve"> </w:t>
      </w:r>
      <w:r w:rsidR="00A01B4E" w:rsidRPr="68FC6137">
        <w:rPr>
          <w:rFonts w:ascii="FlandersArtSans-Regular" w:hAnsi="FlandersArtSans-Regular"/>
          <w:lang w:val="nl-NL"/>
        </w:rPr>
        <w:t xml:space="preserve">heeft voorgesteld, niet zal worden aangesteld.  </w:t>
      </w:r>
    </w:p>
    <w:p w14:paraId="7E1A83D1" w14:textId="77777777" w:rsidR="007868EE" w:rsidRPr="00CD3016" w:rsidRDefault="007868EE" w:rsidP="00AE207D">
      <w:pPr>
        <w:pStyle w:val="ListParagraph"/>
        <w:rPr>
          <w:rFonts w:ascii="FlandersArtSans-Regular" w:hAnsi="FlandersArtSans-Regular"/>
          <w:lang w:val="nl-NL"/>
        </w:rPr>
      </w:pPr>
    </w:p>
    <w:p w14:paraId="249C5288" w14:textId="0C9D5BDB" w:rsidR="00A01B4E" w:rsidRPr="00CD3016" w:rsidRDefault="00A01B4E" w:rsidP="00AE207D">
      <w:pPr>
        <w:rPr>
          <w:rFonts w:ascii="FlandersArtSans-Regular" w:hAnsi="FlandersArtSans-Regular"/>
          <w:lang w:val="nl-NL"/>
        </w:rPr>
      </w:pPr>
      <w:r w:rsidRPr="00CD3016">
        <w:rPr>
          <w:rFonts w:ascii="FlandersArtSans-Regular" w:hAnsi="FlandersArtSans-Regular"/>
          <w:lang w:val="nl-NL"/>
        </w:rPr>
        <w:t>B</w:t>
      </w:r>
      <w:r w:rsidR="0013751E" w:rsidRPr="00CD3016">
        <w:rPr>
          <w:rFonts w:ascii="FlandersArtSans-Regular" w:hAnsi="FlandersArtSans-Regular"/>
          <w:lang w:val="nl-NL"/>
        </w:rPr>
        <w:t>ij gebrek</w:t>
      </w:r>
      <w:r w:rsidRPr="00CD3016">
        <w:rPr>
          <w:rFonts w:ascii="FlandersArtSans-Regular" w:hAnsi="FlandersArtSans-Regular"/>
          <w:lang w:val="nl-NL"/>
        </w:rPr>
        <w:t xml:space="preserve"> aan enig akkoord </w:t>
      </w:r>
      <w:r w:rsidR="00B06964" w:rsidRPr="00CD3016">
        <w:rPr>
          <w:rFonts w:ascii="FlandersArtSans-Regular" w:hAnsi="FlandersArtSans-Regular"/>
          <w:lang w:val="nl-NL"/>
        </w:rPr>
        <w:t>heeft</w:t>
      </w:r>
      <w:r w:rsidRPr="00CD3016">
        <w:rPr>
          <w:rFonts w:ascii="FlandersArtSans-Regular" w:hAnsi="FlandersArtSans-Regular"/>
          <w:lang w:val="nl-NL"/>
        </w:rPr>
        <w:t xml:space="preserve"> de </w:t>
      </w:r>
      <w:r w:rsidR="00DC7E1E">
        <w:rPr>
          <w:rFonts w:ascii="FlandersArtSans-Regular" w:hAnsi="FlandersArtSans-Regular"/>
        </w:rPr>
        <w:t>O</w:t>
      </w:r>
      <w:r w:rsidR="00B06964" w:rsidRPr="00CD3016">
        <w:rPr>
          <w:rFonts w:ascii="FlandersArtSans-Regular" w:hAnsi="FlandersArtSans-Regular"/>
        </w:rPr>
        <w:t>pdrachtgevende instantie</w:t>
      </w:r>
      <w:r w:rsidR="007868EE" w:rsidRPr="00CD3016">
        <w:rPr>
          <w:rFonts w:ascii="FlandersArtSans-Regular" w:hAnsi="FlandersArtSans-Regular"/>
          <w:lang w:val="nl-NL"/>
        </w:rPr>
        <w:t xml:space="preserve"> het recht om de</w:t>
      </w:r>
      <w:r w:rsidRPr="00CD3016">
        <w:rPr>
          <w:rFonts w:ascii="FlandersArtSans-Regular" w:hAnsi="FlandersArtSans-Regular"/>
          <w:lang w:val="nl-NL"/>
        </w:rPr>
        <w:t xml:space="preserve"> verwerkingsopdracht kosteloos te beëindigen. </w:t>
      </w:r>
    </w:p>
    <w:p w14:paraId="09CAF35A" w14:textId="1306883B" w:rsidR="00A01B4E" w:rsidRPr="00CD3016" w:rsidRDefault="6DF922A5" w:rsidP="00AE207D">
      <w:pPr>
        <w:pStyle w:val="ListParagraph"/>
        <w:numPr>
          <w:ilvl w:val="1"/>
          <w:numId w:val="6"/>
        </w:numPr>
        <w:ind w:left="0" w:hanging="567"/>
        <w:rPr>
          <w:rFonts w:ascii="FlandersArtSans-Regular" w:hAnsi="FlandersArtSans-Regular"/>
          <w:lang w:val="nl-NL"/>
        </w:rPr>
      </w:pPr>
      <w:proofErr w:type="gramStart"/>
      <w:r w:rsidRPr="6DF922A5">
        <w:rPr>
          <w:rFonts w:ascii="FlandersArtSans-Regular" w:hAnsi="FlandersArtSans-Regular"/>
          <w:lang w:val="nl-NL"/>
        </w:rPr>
        <w:t>Indien</w:t>
      </w:r>
      <w:proofErr w:type="gramEnd"/>
      <w:r w:rsidR="00D33410">
        <w:rPr>
          <w:rFonts w:ascii="FlandersArtSans-Regular" w:hAnsi="FlandersArtSans-Regular"/>
          <w:lang w:val="nl-NL"/>
        </w:rPr>
        <w:t xml:space="preserve"> het</w:t>
      </w:r>
      <w:r w:rsidRPr="6DF922A5">
        <w:rPr>
          <w:rFonts w:ascii="FlandersArtSans-Regular" w:hAnsi="FlandersArtSans-Regular"/>
          <w:lang w:val="nl-NL"/>
        </w:rPr>
        <w:t xml:space="preserve"> </w:t>
      </w:r>
      <w:r w:rsidR="009537B5">
        <w:rPr>
          <w:rFonts w:ascii="FlandersArtSans-Regular" w:hAnsi="FlandersArtSans-Regular"/>
          <w:lang w:val="nl-NL"/>
        </w:rPr>
        <w:t>agentschap Digitaal Vlaanderen</w:t>
      </w:r>
      <w:r w:rsidR="009537B5" w:rsidRPr="6DF922A5">
        <w:rPr>
          <w:rFonts w:ascii="FlandersArtSans-Regular" w:hAnsi="FlandersArtSans-Regular"/>
          <w:lang w:val="nl-NL"/>
        </w:rPr>
        <w:t xml:space="preserve"> </w:t>
      </w:r>
      <w:r w:rsidRPr="6DF922A5">
        <w:rPr>
          <w:rFonts w:ascii="FlandersArtSans-Regular" w:hAnsi="FlandersArtSans-Regular"/>
          <w:lang w:val="nl-NL"/>
        </w:rPr>
        <w:t>beroep doet op een onderverwerker, is het volgende altijd van toepassing:</w:t>
      </w:r>
    </w:p>
    <w:p w14:paraId="0910A541" w14:textId="77777777" w:rsidR="007868EE" w:rsidRPr="00CD3016" w:rsidRDefault="007868EE" w:rsidP="00AE207D">
      <w:pPr>
        <w:pStyle w:val="ListParagraph"/>
        <w:ind w:left="0"/>
        <w:rPr>
          <w:rFonts w:ascii="FlandersArtSans-Regular" w:hAnsi="FlandersArtSans-Regular"/>
          <w:lang w:val="nl-NL"/>
        </w:rPr>
      </w:pPr>
    </w:p>
    <w:p w14:paraId="49E674C6" w14:textId="76830E82" w:rsidR="00A01B4E" w:rsidRPr="00CD3016" w:rsidRDefault="007868EE" w:rsidP="00AE207D">
      <w:pPr>
        <w:pStyle w:val="ListParagraph"/>
        <w:numPr>
          <w:ilvl w:val="0"/>
          <w:numId w:val="8"/>
        </w:numPr>
        <w:tabs>
          <w:tab w:val="num" w:pos="1418"/>
        </w:tabs>
        <w:rPr>
          <w:rFonts w:ascii="FlandersArtSans-Regular" w:hAnsi="FlandersArtSans-Regular"/>
          <w:lang w:val="nl-NL"/>
        </w:rPr>
      </w:pPr>
      <w:proofErr w:type="gramStart"/>
      <w:r w:rsidRPr="68FC6137">
        <w:rPr>
          <w:rFonts w:ascii="FlandersArtSans-Regular" w:hAnsi="FlandersArtSans-Regular"/>
          <w:lang w:val="nl-NL"/>
        </w:rPr>
        <w:t>d</w:t>
      </w:r>
      <w:r w:rsidR="00A01B4E" w:rsidRPr="68FC6137">
        <w:rPr>
          <w:rFonts w:ascii="FlandersArtSans-Regular" w:hAnsi="FlandersArtSans-Regular"/>
          <w:lang w:val="nl-NL"/>
        </w:rPr>
        <w:t>e</w:t>
      </w:r>
      <w:proofErr w:type="gramEnd"/>
      <w:r w:rsidR="00A01B4E" w:rsidRPr="68FC6137">
        <w:rPr>
          <w:rFonts w:ascii="FlandersArtSans-Regular" w:hAnsi="FlandersArtSans-Regular"/>
          <w:lang w:val="nl-NL"/>
        </w:rPr>
        <w:t xml:space="preserve"> aanstelling van een onderverwerker doet geen afbreuk </w:t>
      </w:r>
      <w:r w:rsidR="00B06964" w:rsidRPr="68FC6137">
        <w:rPr>
          <w:rFonts w:ascii="FlandersArtSans-Regular" w:hAnsi="FlandersArtSans-Regular"/>
          <w:lang w:val="nl-NL"/>
        </w:rPr>
        <w:t xml:space="preserve">aan de verplichtingen die op </w:t>
      </w:r>
      <w:r w:rsidR="001A5C5D">
        <w:rPr>
          <w:rFonts w:ascii="FlandersArtSans-Regular" w:hAnsi="FlandersArtSans-Regular"/>
          <w:lang w:val="nl-NL"/>
        </w:rPr>
        <w:t xml:space="preserve">het </w:t>
      </w:r>
      <w:r w:rsidR="001F2E16">
        <w:rPr>
          <w:rFonts w:ascii="FlandersArtSans-Regular" w:hAnsi="FlandersArtSans-Regular"/>
          <w:lang w:val="nl-NL"/>
        </w:rPr>
        <w:t xml:space="preserve">agentschap Digitaal Vlaanderen </w:t>
      </w:r>
      <w:r w:rsidRPr="68FC6137">
        <w:rPr>
          <w:rFonts w:ascii="FlandersArtSans-Regular" w:hAnsi="FlandersArtSans-Regular"/>
          <w:lang w:val="nl-NL"/>
        </w:rPr>
        <w:t>rusten overeenkomstig</w:t>
      </w:r>
      <w:r w:rsidR="00A01B4E" w:rsidRPr="68FC6137">
        <w:rPr>
          <w:rFonts w:ascii="FlandersArtSans-Regular" w:hAnsi="FlandersArtSans-Regular"/>
          <w:lang w:val="nl-NL"/>
        </w:rPr>
        <w:t xml:space="preserve"> de verwerkingsopdracht of </w:t>
      </w:r>
      <w:r w:rsidR="00DC7E1E">
        <w:rPr>
          <w:rFonts w:ascii="FlandersArtSans-Regular" w:hAnsi="FlandersArtSans-Regular"/>
          <w:lang w:val="nl-NL"/>
        </w:rPr>
        <w:t>deze Verwerkersovereenkomst</w:t>
      </w:r>
      <w:r w:rsidRPr="68FC6137">
        <w:rPr>
          <w:rFonts w:ascii="FlandersArtSans-Regular" w:hAnsi="FlandersArtSans-Regular"/>
          <w:lang w:val="nl-NL"/>
        </w:rPr>
        <w:t>;</w:t>
      </w:r>
    </w:p>
    <w:p w14:paraId="34FFBFC9" w14:textId="77777777" w:rsidR="007868EE" w:rsidRPr="00CD3016" w:rsidRDefault="007868EE" w:rsidP="00AE207D">
      <w:pPr>
        <w:pStyle w:val="ListParagraph"/>
        <w:tabs>
          <w:tab w:val="num" w:pos="1418"/>
        </w:tabs>
        <w:ind w:left="1068"/>
        <w:rPr>
          <w:rFonts w:ascii="FlandersArtSans-Regular" w:hAnsi="FlandersArtSans-Regular"/>
          <w:lang w:val="nl-NL"/>
        </w:rPr>
      </w:pPr>
    </w:p>
    <w:p w14:paraId="407F2020" w14:textId="546CE706" w:rsidR="007868EE" w:rsidRPr="00CD3016" w:rsidRDefault="00D33410" w:rsidP="00AE207D">
      <w:pPr>
        <w:pStyle w:val="ListParagraph"/>
        <w:numPr>
          <w:ilvl w:val="0"/>
          <w:numId w:val="8"/>
        </w:numPr>
        <w:tabs>
          <w:tab w:val="num" w:pos="1418"/>
        </w:tabs>
        <w:rPr>
          <w:rFonts w:ascii="FlandersArtSans-Regular" w:hAnsi="FlandersArtSans-Regular"/>
          <w:lang w:val="nl-NL"/>
        </w:rPr>
      </w:pPr>
      <w:r>
        <w:rPr>
          <w:rFonts w:ascii="FlandersArtSans-Regular" w:hAnsi="FlandersArtSans-Regular"/>
          <w:lang w:val="nl-NL"/>
        </w:rPr>
        <w:t>Het a</w:t>
      </w:r>
      <w:r w:rsidR="001F2E16">
        <w:rPr>
          <w:rFonts w:ascii="FlandersArtSans-Regular" w:hAnsi="FlandersArtSans-Regular"/>
          <w:lang w:val="nl-NL"/>
        </w:rPr>
        <w:t>gentschap Digitaal Vlaanderen</w:t>
      </w:r>
      <w:r w:rsidR="001F2E16" w:rsidRPr="68FC6137">
        <w:rPr>
          <w:rFonts w:ascii="FlandersArtSans-Regular" w:hAnsi="FlandersArtSans-Regular"/>
        </w:rPr>
        <w:t xml:space="preserve"> </w:t>
      </w:r>
      <w:r w:rsidR="00A01B4E" w:rsidRPr="68FC6137">
        <w:rPr>
          <w:rFonts w:ascii="FlandersArtSans-Regular" w:hAnsi="FlandersArtSans-Regular"/>
        </w:rPr>
        <w:t xml:space="preserve">zal met haar aangestelde onderverwerkers een overeenkomst afsluiten waarin minstens de verplichtingen </w:t>
      </w:r>
      <w:proofErr w:type="gramStart"/>
      <w:r w:rsidR="00A01B4E" w:rsidRPr="68FC6137">
        <w:rPr>
          <w:rFonts w:ascii="FlandersArtSans-Regular" w:hAnsi="FlandersArtSans-Regular"/>
        </w:rPr>
        <w:t>inzake</w:t>
      </w:r>
      <w:proofErr w:type="gramEnd"/>
      <w:r w:rsidR="00A01B4E" w:rsidRPr="68FC6137">
        <w:rPr>
          <w:rFonts w:ascii="FlandersArtSans-Regular" w:hAnsi="FlandersArtSans-Regular"/>
        </w:rPr>
        <w:t xml:space="preserve"> gegevensbescherming van </w:t>
      </w:r>
      <w:r w:rsidR="00DC7E1E">
        <w:rPr>
          <w:rFonts w:ascii="FlandersArtSans-Regular" w:hAnsi="FlandersArtSans-Regular"/>
        </w:rPr>
        <w:t>deze Verwerkersovereenkomst</w:t>
      </w:r>
      <w:r w:rsidR="00A01B4E" w:rsidRPr="68FC6137">
        <w:rPr>
          <w:rFonts w:ascii="FlandersArtSans-Regular" w:hAnsi="FlandersArtSans-Regular"/>
        </w:rPr>
        <w:t xml:space="preserve"> zijn opgenomen</w:t>
      </w:r>
      <w:r w:rsidR="007868EE" w:rsidRPr="68FC6137">
        <w:rPr>
          <w:rFonts w:ascii="FlandersArtSans-Regular" w:hAnsi="FlandersArtSans-Regular"/>
        </w:rPr>
        <w:t>; en</w:t>
      </w:r>
    </w:p>
    <w:p w14:paraId="4824A29C" w14:textId="77777777" w:rsidR="007868EE" w:rsidRPr="00CD3016" w:rsidRDefault="007868EE" w:rsidP="00AE207D">
      <w:pPr>
        <w:pStyle w:val="ListParagraph"/>
        <w:tabs>
          <w:tab w:val="num" w:pos="1418"/>
        </w:tabs>
        <w:ind w:left="1068"/>
        <w:rPr>
          <w:rFonts w:ascii="FlandersArtSans-Regular" w:hAnsi="FlandersArtSans-Regular"/>
          <w:lang w:val="nl-NL"/>
        </w:rPr>
      </w:pPr>
    </w:p>
    <w:p w14:paraId="002A4E3A" w14:textId="2E99ABB3" w:rsidR="00AE207D" w:rsidRPr="00AE207D" w:rsidRDefault="00D33410" w:rsidP="00AE207D">
      <w:pPr>
        <w:pStyle w:val="ListParagraph"/>
        <w:numPr>
          <w:ilvl w:val="0"/>
          <w:numId w:val="8"/>
        </w:numPr>
        <w:tabs>
          <w:tab w:val="num" w:pos="993"/>
        </w:tabs>
        <w:rPr>
          <w:rFonts w:ascii="FlandersArtSans-Regular" w:hAnsi="FlandersArtSans-Regular"/>
          <w:lang w:val="nl-NL"/>
        </w:rPr>
      </w:pPr>
      <w:r>
        <w:rPr>
          <w:rFonts w:ascii="FlandersArtSans-Regular" w:hAnsi="FlandersArtSans-Regular"/>
          <w:lang w:val="nl-NL"/>
        </w:rPr>
        <w:t>Het ag</w:t>
      </w:r>
      <w:r w:rsidR="001F2E16">
        <w:rPr>
          <w:rFonts w:ascii="FlandersArtSans-Regular" w:hAnsi="FlandersArtSans-Regular"/>
          <w:lang w:val="nl-NL"/>
        </w:rPr>
        <w:t>entschap Digitaal Vlaanderen</w:t>
      </w:r>
      <w:r w:rsidR="001F2E16" w:rsidRPr="68FC6137">
        <w:rPr>
          <w:rFonts w:ascii="FlandersArtSans-Regular" w:hAnsi="FlandersArtSans-Regular"/>
          <w:lang w:val="nl-NL"/>
        </w:rPr>
        <w:t xml:space="preserve"> </w:t>
      </w:r>
      <w:r w:rsidR="6DF922A5" w:rsidRPr="68FC6137">
        <w:rPr>
          <w:rFonts w:ascii="FlandersArtSans-Regular" w:hAnsi="FlandersArtSans-Regular"/>
          <w:lang w:val="nl-NL"/>
        </w:rPr>
        <w:t xml:space="preserve">blijft ten aanzien van de </w:t>
      </w:r>
      <w:r w:rsidR="00DC7E1E">
        <w:rPr>
          <w:rFonts w:ascii="FlandersArtSans-Regular" w:hAnsi="FlandersArtSans-Regular"/>
          <w:lang w:val="nl-NL"/>
        </w:rPr>
        <w:t>O</w:t>
      </w:r>
      <w:r w:rsidR="6DF922A5" w:rsidRPr="68FC6137">
        <w:rPr>
          <w:rFonts w:ascii="FlandersArtSans-Regular" w:hAnsi="FlandersArtSans-Regular"/>
          <w:lang w:val="nl-NL"/>
        </w:rPr>
        <w:t xml:space="preserve">pdrachtgevende instantie volledig verantwoordelijk voor de verplichtingen waarvoor zij beroep doet op een onderverwerker. </w:t>
      </w:r>
      <w:r w:rsidR="00AE207D">
        <w:rPr>
          <w:rFonts w:ascii="FlandersArtSans-Regular" w:hAnsi="FlandersArtSans-Regular"/>
          <w:lang w:val="nl-NL"/>
        </w:rPr>
        <w:br/>
      </w:r>
      <w:r w:rsidR="00AE207D">
        <w:rPr>
          <w:rFonts w:ascii="FlandersArtSans-Regular" w:hAnsi="FlandersArtSans-Regular"/>
          <w:lang w:val="nl-NL"/>
        </w:rPr>
        <w:br/>
      </w:r>
      <w:r w:rsidR="00AE207D">
        <w:rPr>
          <w:rFonts w:ascii="FlandersArtSans-Regular" w:hAnsi="FlandersArtSans-Regular"/>
          <w:lang w:val="nl-NL"/>
        </w:rPr>
        <w:br/>
      </w:r>
    </w:p>
    <w:p w14:paraId="6B9F38D7" w14:textId="35084F2D" w:rsidR="009221E1" w:rsidRPr="00CD3016" w:rsidRDefault="009221E1" w:rsidP="00AE207D">
      <w:pPr>
        <w:pStyle w:val="ListParagraph"/>
        <w:numPr>
          <w:ilvl w:val="0"/>
          <w:numId w:val="6"/>
        </w:numPr>
        <w:tabs>
          <w:tab w:val="num" w:pos="993"/>
        </w:tabs>
        <w:rPr>
          <w:rFonts w:ascii="FlandersArtSans-Regular" w:hAnsi="FlandersArtSans-Regular"/>
          <w:b/>
          <w:lang w:val="nl-NL"/>
        </w:rPr>
      </w:pPr>
      <w:r w:rsidRPr="00CD3016">
        <w:rPr>
          <w:rFonts w:ascii="FlandersArtSans-Regular" w:hAnsi="FlandersArtSans-Regular"/>
          <w:b/>
          <w:lang w:val="nl-NL"/>
        </w:rPr>
        <w:t>Rechten betrokkene</w:t>
      </w:r>
    </w:p>
    <w:p w14:paraId="1AD23D7A" w14:textId="2711FB2B" w:rsidR="009221E1" w:rsidRPr="00CD3016" w:rsidRDefault="00D33410" w:rsidP="00AE207D">
      <w:pPr>
        <w:tabs>
          <w:tab w:val="num" w:pos="993"/>
        </w:tabs>
        <w:rPr>
          <w:rFonts w:ascii="FlandersArtSans-Regular" w:hAnsi="FlandersArtSans-Regular"/>
          <w:lang w:val="nl-NL"/>
        </w:rPr>
      </w:pPr>
      <w:r>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1E5E32" w:rsidRPr="00CD3016">
        <w:rPr>
          <w:rFonts w:ascii="FlandersArtSans-Regular" w:hAnsi="FlandersArtSans-Regular"/>
          <w:lang w:val="nl-NL"/>
        </w:rPr>
        <w:t>sta</w:t>
      </w:r>
      <w:r w:rsidR="006513EB" w:rsidRPr="00CD3016">
        <w:rPr>
          <w:rFonts w:ascii="FlandersArtSans-Regular" w:hAnsi="FlandersArtSans-Regular"/>
          <w:lang w:val="nl-NL"/>
        </w:rPr>
        <w:t xml:space="preserve">at de </w:t>
      </w:r>
      <w:r w:rsidR="00314F07">
        <w:rPr>
          <w:rFonts w:ascii="FlandersArtSans-Regular" w:hAnsi="FlandersArtSans-Regular"/>
          <w:lang w:val="nl-NL"/>
        </w:rPr>
        <w:t>O</w:t>
      </w:r>
      <w:r w:rsidR="006513EB" w:rsidRPr="00CD3016">
        <w:rPr>
          <w:rFonts w:ascii="FlandersArtSans-Regular" w:hAnsi="FlandersArtSans-Regular"/>
          <w:lang w:val="nl-NL"/>
        </w:rPr>
        <w:t>pdrachtgevende instantie bij in haar</w:t>
      </w:r>
      <w:r w:rsidR="001E5E32" w:rsidRPr="00CD3016">
        <w:rPr>
          <w:rFonts w:ascii="FlandersArtSans-Regular" w:hAnsi="FlandersArtSans-Regular"/>
          <w:lang w:val="nl-NL"/>
        </w:rPr>
        <w:t xml:space="preserve"> verplichting te antwoorden op verzoeken </w:t>
      </w:r>
      <w:r w:rsidR="001A481A" w:rsidRPr="00CD3016">
        <w:rPr>
          <w:rFonts w:ascii="FlandersArtSans-Regular" w:hAnsi="FlandersArtSans-Regular"/>
          <w:lang w:val="nl-NL"/>
        </w:rPr>
        <w:t xml:space="preserve">van een betrokkene tot uitoefening van zijn rechten zoals vastgesteld in de toepasselijke wet- en regelgeving </w:t>
      </w:r>
      <w:proofErr w:type="gramStart"/>
      <w:r w:rsidR="001A481A" w:rsidRPr="00CD3016">
        <w:rPr>
          <w:rFonts w:ascii="FlandersArtSans-Regular" w:hAnsi="FlandersArtSans-Regular"/>
          <w:lang w:val="nl-NL"/>
        </w:rPr>
        <w:t>inzake</w:t>
      </w:r>
      <w:proofErr w:type="gramEnd"/>
      <w:r w:rsidR="001A481A" w:rsidRPr="00CD3016">
        <w:rPr>
          <w:rFonts w:ascii="FlandersArtSans-Regular" w:hAnsi="FlandersArtSans-Regular"/>
          <w:lang w:val="nl-NL"/>
        </w:rPr>
        <w:t xml:space="preserve"> de bescherming van </w:t>
      </w:r>
      <w:r w:rsidR="00F3497F" w:rsidRPr="00CD3016">
        <w:rPr>
          <w:rFonts w:ascii="FlandersArtSans-Regular" w:hAnsi="FlandersArtSans-Regular"/>
          <w:lang w:val="nl-NL"/>
        </w:rPr>
        <w:t xml:space="preserve">natuurlijke personen bij de verwerking van </w:t>
      </w:r>
      <w:r w:rsidR="001A481A" w:rsidRPr="00CD3016">
        <w:rPr>
          <w:rFonts w:ascii="FlandersArtSans-Regular" w:hAnsi="FlandersArtSans-Regular"/>
          <w:lang w:val="nl-NL"/>
        </w:rPr>
        <w:t>persoonsgegevens</w:t>
      </w:r>
      <w:r w:rsidR="006513EB" w:rsidRPr="00CD3016">
        <w:rPr>
          <w:rFonts w:ascii="FlandersArtSans-Regular" w:hAnsi="FlandersArtSans-Regular"/>
          <w:lang w:val="nl-NL"/>
        </w:rPr>
        <w:t>.  In het bijzonder zal</w:t>
      </w:r>
      <w:r w:rsidR="001A5C5D">
        <w:rPr>
          <w:rFonts w:ascii="FlandersArtSans-Regular" w:hAnsi="FlandersArtSans-Regular"/>
          <w:lang w:val="nl-NL"/>
        </w:rPr>
        <w:t xml:space="preserve"> het</w:t>
      </w:r>
      <w:r w:rsidR="006513EB" w:rsidRPr="00CD3016">
        <w:rPr>
          <w:rFonts w:ascii="FlandersArtSans-Regular" w:hAnsi="FlandersArtSans-Regular"/>
          <w:lang w:val="nl-NL"/>
        </w:rPr>
        <w:t xml:space="preserve">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6513EB" w:rsidRPr="00CD3016">
        <w:rPr>
          <w:rFonts w:ascii="FlandersArtSans-Regular" w:hAnsi="FlandersArtSans-Regular"/>
          <w:lang w:val="nl-NL"/>
        </w:rPr>
        <w:t xml:space="preserve">de </w:t>
      </w:r>
      <w:r w:rsidR="00314F07">
        <w:rPr>
          <w:rFonts w:ascii="FlandersArtSans-Regular" w:hAnsi="FlandersArtSans-Regular"/>
          <w:lang w:val="nl-NL"/>
        </w:rPr>
        <w:t>O</w:t>
      </w:r>
      <w:r w:rsidR="006513EB" w:rsidRPr="00CD3016">
        <w:rPr>
          <w:rFonts w:ascii="FlandersArtSans-Regular" w:hAnsi="FlandersArtSans-Regular"/>
          <w:lang w:val="nl-NL"/>
        </w:rPr>
        <w:t>pdrachtgevende instantie</w:t>
      </w:r>
      <w:r w:rsidR="006615D2" w:rsidRPr="00CD3016">
        <w:rPr>
          <w:rFonts w:ascii="FlandersArtSans-Regular" w:hAnsi="FlandersArtSans-Regular"/>
          <w:lang w:val="nl-NL"/>
        </w:rPr>
        <w:t xml:space="preserve"> zo snel mogelijk</w:t>
      </w:r>
      <w:r w:rsidR="001A481A" w:rsidRPr="00CD3016">
        <w:rPr>
          <w:rFonts w:ascii="FlandersArtSans-Regular" w:hAnsi="FlandersArtSans-Regular"/>
          <w:lang w:val="nl-NL"/>
        </w:rPr>
        <w:t xml:space="preserve"> op de hoogte stellen </w:t>
      </w:r>
      <w:proofErr w:type="gramStart"/>
      <w:r w:rsidR="001A481A" w:rsidRPr="00CD3016">
        <w:rPr>
          <w:rFonts w:ascii="FlandersArtSans-Regular" w:hAnsi="FlandersArtSans-Regular"/>
          <w:lang w:val="nl-NL"/>
        </w:rPr>
        <w:t>indien</w:t>
      </w:r>
      <w:proofErr w:type="gramEnd"/>
      <w:r w:rsidR="00F66683" w:rsidRPr="00CD3016">
        <w:rPr>
          <w:rFonts w:ascii="FlandersArtSans-Regular" w:hAnsi="FlandersArtSans-Regular"/>
          <w:lang w:val="nl-NL"/>
        </w:rPr>
        <w:t xml:space="preserve"> zij dergelijk verzoek ontvangt.</w:t>
      </w:r>
    </w:p>
    <w:p w14:paraId="65D51B06" w14:textId="7D73AF1A" w:rsidR="00987EE7" w:rsidRPr="00CD3016" w:rsidRDefault="00987EE7" w:rsidP="00AE207D">
      <w:pPr>
        <w:pStyle w:val="ListParagraph"/>
        <w:numPr>
          <w:ilvl w:val="0"/>
          <w:numId w:val="6"/>
        </w:numPr>
        <w:tabs>
          <w:tab w:val="num" w:pos="993"/>
        </w:tabs>
        <w:rPr>
          <w:rFonts w:ascii="FlandersArtSans-Regular" w:hAnsi="FlandersArtSans-Regular"/>
          <w:b/>
          <w:lang w:val="nl-NL"/>
        </w:rPr>
      </w:pPr>
      <w:r w:rsidRPr="00CD3016">
        <w:rPr>
          <w:rFonts w:ascii="FlandersArtSans-Regular" w:hAnsi="FlandersArtSans-Regular"/>
          <w:b/>
          <w:lang w:val="nl-NL"/>
        </w:rPr>
        <w:t>Inbreuken</w:t>
      </w:r>
    </w:p>
    <w:p w14:paraId="5A116E62" w14:textId="77777777" w:rsidR="007868EE" w:rsidRPr="00CD3016" w:rsidRDefault="007868EE" w:rsidP="00AE207D">
      <w:pPr>
        <w:pStyle w:val="ListParagraph"/>
        <w:tabs>
          <w:tab w:val="num" w:pos="993"/>
        </w:tabs>
        <w:rPr>
          <w:rFonts w:ascii="FlandersArtSans-Regular" w:hAnsi="FlandersArtSans-Regular"/>
          <w:lang w:val="nl-NL"/>
        </w:rPr>
      </w:pPr>
    </w:p>
    <w:p w14:paraId="4EC3C94B" w14:textId="1425A48C" w:rsidR="00987EE7" w:rsidRPr="00CD3016" w:rsidRDefault="00987EE7"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 xml:space="preserve">In geval van </w:t>
      </w:r>
      <w:r w:rsidRPr="00CD3016">
        <w:rPr>
          <w:rFonts w:ascii="FlandersArtSans-Regular" w:hAnsi="FlandersArtSans-Regular"/>
        </w:rPr>
        <w:t xml:space="preserve">een inbreuk op de beveiliging die per ongeluk of op onrechtmatige wijze leidt tot de vernietiging, het verlies, de wijziging of de ongeoorloofde verstrekking van of de ongeoorloofde toegang tot doorgezonden, opgeslagen of anderszins verwerkte </w:t>
      </w:r>
      <w:r w:rsidR="007868EE" w:rsidRPr="00CD3016">
        <w:rPr>
          <w:rFonts w:ascii="FlandersArtSans-Regular" w:hAnsi="FlandersArtSans-Regular"/>
        </w:rPr>
        <w:t>persoons</w:t>
      </w:r>
      <w:r w:rsidRPr="00CD3016">
        <w:rPr>
          <w:rFonts w:ascii="FlandersArtSans-Regular" w:hAnsi="FlandersArtSans-Regular"/>
        </w:rPr>
        <w:t>gegevens (de ‘inbreuk in verband</w:t>
      </w:r>
      <w:r w:rsidRPr="00CD3016">
        <w:rPr>
          <w:rFonts w:ascii="FlandersArtSans-Regular" w:hAnsi="FlandersArtSans-Regular"/>
          <w:lang w:val="nl-NL"/>
        </w:rPr>
        <w:t xml:space="preserve"> met persoonsgegevens’) brengt</w:t>
      </w:r>
      <w:r w:rsidR="00D33410">
        <w:rPr>
          <w:rFonts w:ascii="FlandersArtSans-Regular" w:hAnsi="FlandersArtSans-Regular"/>
          <w:lang w:val="nl-NL"/>
        </w:rPr>
        <w:t xml:space="preserve"> het</w:t>
      </w:r>
      <w:r w:rsidRPr="00CD3016">
        <w:rPr>
          <w:rFonts w:ascii="FlandersArtSans-Regular" w:hAnsi="FlandersArtSans-Regular"/>
          <w:lang w:val="nl-NL"/>
        </w:rPr>
        <w:t xml:space="preserve">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Pr="00CD3016">
        <w:rPr>
          <w:rFonts w:ascii="FlandersArtSans-Regular" w:hAnsi="FlandersArtSans-Regular"/>
          <w:lang w:val="nl-NL"/>
        </w:rPr>
        <w:t xml:space="preserve">de </w:t>
      </w:r>
      <w:r w:rsidR="000305C9">
        <w:rPr>
          <w:rFonts w:ascii="FlandersArtSans-Regular" w:hAnsi="FlandersArtSans-Regular"/>
        </w:rPr>
        <w:t>O</w:t>
      </w:r>
      <w:r w:rsidR="006513EB" w:rsidRPr="00CD3016">
        <w:rPr>
          <w:rFonts w:ascii="FlandersArtSans-Regular" w:hAnsi="FlandersArtSans-Regular"/>
        </w:rPr>
        <w:t>pdrachtgevende instantie</w:t>
      </w:r>
      <w:r w:rsidR="00F16B78" w:rsidRPr="00CD3016">
        <w:rPr>
          <w:rFonts w:ascii="FlandersArtSans-Regular" w:hAnsi="FlandersArtSans-Regular"/>
        </w:rPr>
        <w:t xml:space="preserve"> </w:t>
      </w:r>
      <w:r w:rsidR="00747C8C" w:rsidRPr="00CD3016">
        <w:rPr>
          <w:rFonts w:ascii="FlandersArtSans-Regular" w:hAnsi="FlandersArtSans-Regular"/>
          <w:lang w:val="nl-NL"/>
        </w:rPr>
        <w:t>daa</w:t>
      </w:r>
      <w:r w:rsidRPr="00CD3016">
        <w:rPr>
          <w:rFonts w:ascii="FlandersArtSans-Regular" w:hAnsi="FlandersArtSans-Regular"/>
          <w:lang w:val="nl-NL"/>
        </w:rPr>
        <w:t xml:space="preserve">rvan zonder onredelijke vertraging op de hoogte. </w:t>
      </w:r>
    </w:p>
    <w:p w14:paraId="31CFE9EE" w14:textId="77777777" w:rsidR="007868EE" w:rsidRPr="00CD3016" w:rsidRDefault="007868EE" w:rsidP="00AE207D">
      <w:pPr>
        <w:pStyle w:val="ListParagraph"/>
        <w:ind w:left="0"/>
        <w:rPr>
          <w:rFonts w:ascii="FlandersArtSans-Regular" w:hAnsi="FlandersArtSans-Regular"/>
          <w:lang w:val="nl-NL"/>
        </w:rPr>
      </w:pPr>
    </w:p>
    <w:p w14:paraId="480E30C4" w14:textId="4DC95326" w:rsidR="00987EE7" w:rsidRPr="00CD3016" w:rsidRDefault="00987EE7"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 xml:space="preserve">De melding omvat, voor zover deze informatie voor </w:t>
      </w:r>
      <w:r w:rsidR="00D33410">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Pr="00CD3016">
        <w:rPr>
          <w:rFonts w:ascii="FlandersArtSans-Regular" w:hAnsi="FlandersArtSans-Regular"/>
          <w:lang w:val="nl-NL"/>
        </w:rPr>
        <w:t>beschikbaar is:</w:t>
      </w:r>
    </w:p>
    <w:p w14:paraId="2F92FF87" w14:textId="7E6E1087" w:rsidR="007868EE" w:rsidRPr="00CD3016" w:rsidRDefault="007868EE" w:rsidP="00AE207D">
      <w:pPr>
        <w:pStyle w:val="ListParagraph"/>
        <w:ind w:left="0"/>
        <w:rPr>
          <w:rFonts w:ascii="FlandersArtSans-Regular" w:hAnsi="FlandersArtSans-Regular"/>
          <w:lang w:val="nl-NL"/>
        </w:rPr>
      </w:pPr>
    </w:p>
    <w:p w14:paraId="6371A5F8" w14:textId="0B3C290D" w:rsidR="00987EE7" w:rsidRPr="00CD3016" w:rsidRDefault="00987EE7" w:rsidP="00AE207D">
      <w:pPr>
        <w:pStyle w:val="ListParagraph"/>
        <w:numPr>
          <w:ilvl w:val="0"/>
          <w:numId w:val="10"/>
        </w:numPr>
        <w:tabs>
          <w:tab w:val="num" w:pos="993"/>
        </w:tabs>
        <w:rPr>
          <w:rFonts w:ascii="FlandersArtSans-Regular" w:hAnsi="FlandersArtSans-Regular"/>
          <w:lang w:val="nl-NL"/>
        </w:rPr>
      </w:pPr>
      <w:proofErr w:type="gramStart"/>
      <w:r w:rsidRPr="68FC6137">
        <w:rPr>
          <w:rFonts w:ascii="FlandersArtSans-Regular" w:hAnsi="FlandersArtSans-Regular"/>
          <w:lang w:val="nl-NL"/>
        </w:rPr>
        <w:t>de</w:t>
      </w:r>
      <w:proofErr w:type="gramEnd"/>
      <w:r w:rsidRPr="68FC6137">
        <w:rPr>
          <w:rFonts w:ascii="FlandersArtSans-Regular" w:hAnsi="FlandersArtSans-Regular"/>
          <w:lang w:val="nl-NL"/>
        </w:rPr>
        <w:t xml:space="preserve"> aard van de inbreuk in verband met persoonsgegevens, indien mogelijk met vermelding van de categorieën van betrokkenen en, bij benadering, het aantal betrokkenen;</w:t>
      </w:r>
    </w:p>
    <w:p w14:paraId="1DFF8A27" w14:textId="77777777" w:rsidR="007868EE" w:rsidRPr="00CD3016" w:rsidRDefault="007868EE" w:rsidP="00AE207D">
      <w:pPr>
        <w:pStyle w:val="ListParagraph"/>
        <w:tabs>
          <w:tab w:val="num" w:pos="993"/>
        </w:tabs>
        <w:rPr>
          <w:rFonts w:ascii="FlandersArtSans-Regular" w:hAnsi="FlandersArtSans-Regular"/>
          <w:lang w:val="nl-NL"/>
        </w:rPr>
      </w:pPr>
    </w:p>
    <w:p w14:paraId="01C768D6" w14:textId="54923159" w:rsidR="007868EE" w:rsidRPr="00CD3016" w:rsidRDefault="00987EE7" w:rsidP="00AE207D">
      <w:pPr>
        <w:pStyle w:val="ListParagraph"/>
        <w:numPr>
          <w:ilvl w:val="0"/>
          <w:numId w:val="10"/>
        </w:numPr>
        <w:tabs>
          <w:tab w:val="num" w:pos="993"/>
        </w:tabs>
        <w:rPr>
          <w:rFonts w:ascii="FlandersArtSans-Regular" w:hAnsi="FlandersArtSans-Regular"/>
          <w:lang w:val="nl-NL"/>
        </w:rPr>
      </w:pPr>
      <w:proofErr w:type="gramStart"/>
      <w:r w:rsidRPr="68FC6137">
        <w:rPr>
          <w:rFonts w:ascii="FlandersArtSans-Regular" w:hAnsi="FlandersArtSans-Regular"/>
          <w:lang w:val="nl-NL"/>
        </w:rPr>
        <w:t>de</w:t>
      </w:r>
      <w:proofErr w:type="gramEnd"/>
      <w:r w:rsidRPr="68FC6137">
        <w:rPr>
          <w:rFonts w:ascii="FlandersArtSans-Regular" w:hAnsi="FlandersArtSans-Regular"/>
          <w:lang w:val="nl-NL"/>
        </w:rPr>
        <w:t xml:space="preserve"> waarschijnlijke gevolgen van de inbreuk in verband met persoonsgegevens;</w:t>
      </w:r>
    </w:p>
    <w:p w14:paraId="5F70B472" w14:textId="77777777" w:rsidR="007868EE" w:rsidRPr="00CD3016" w:rsidRDefault="007868EE" w:rsidP="00AE207D">
      <w:pPr>
        <w:pStyle w:val="ListParagraph"/>
        <w:rPr>
          <w:rFonts w:ascii="FlandersArtSans-Regular" w:hAnsi="FlandersArtSans-Regular"/>
          <w:lang w:val="nl-NL"/>
        </w:rPr>
      </w:pPr>
    </w:p>
    <w:p w14:paraId="2065A56E" w14:textId="57E6A4E5" w:rsidR="000E7DF8" w:rsidRPr="00CD3016" w:rsidRDefault="00987EE7" w:rsidP="00AE207D">
      <w:pPr>
        <w:pStyle w:val="ListParagraph"/>
        <w:numPr>
          <w:ilvl w:val="0"/>
          <w:numId w:val="10"/>
        </w:numPr>
        <w:tabs>
          <w:tab w:val="num" w:pos="993"/>
        </w:tabs>
        <w:rPr>
          <w:rFonts w:ascii="FlandersArtSans-Regular" w:hAnsi="FlandersArtSans-Regular"/>
          <w:lang w:val="nl-NL"/>
        </w:rPr>
      </w:pPr>
      <w:proofErr w:type="gramStart"/>
      <w:r w:rsidRPr="68FC6137">
        <w:rPr>
          <w:rFonts w:ascii="FlandersArtSans-Regular" w:hAnsi="FlandersArtSans-Regular"/>
          <w:lang w:val="nl-NL"/>
        </w:rPr>
        <w:t>de</w:t>
      </w:r>
      <w:proofErr w:type="gramEnd"/>
      <w:r w:rsidRPr="68FC6137">
        <w:rPr>
          <w:rFonts w:ascii="FlandersArtSans-Regular" w:hAnsi="FlandersArtSans-Regular"/>
          <w:lang w:val="nl-NL"/>
        </w:rPr>
        <w:t xml:space="preserve"> maatregelen die </w:t>
      </w:r>
      <w:r w:rsidR="00D33410">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68FC6137">
        <w:rPr>
          <w:rFonts w:ascii="FlandersArtSans-Regular" w:hAnsi="FlandersArtSans-Regular"/>
          <w:lang w:val="nl-NL"/>
        </w:rPr>
        <w:t xml:space="preserve"> </w:t>
      </w:r>
      <w:r w:rsidRPr="68FC6137">
        <w:rPr>
          <w:rFonts w:ascii="FlandersArtSans-Regular" w:hAnsi="FlandersArtSans-Regular"/>
          <w:lang w:val="nl-NL"/>
        </w:rPr>
        <w:t xml:space="preserve">voorstelt te nemen en/of reeds heeft genomen om de inbreuk in verband met persoonsgegevens aan te pakken, waaronder, in </w:t>
      </w:r>
      <w:r w:rsidRPr="68FC6137">
        <w:rPr>
          <w:rFonts w:ascii="FlandersArtSans-Regular" w:hAnsi="FlandersArtSans-Regular"/>
          <w:lang w:val="nl-NL"/>
        </w:rPr>
        <w:lastRenderedPageBreak/>
        <w:t>voorkomend geval, de maatregelen ter beperking van de eventuele nadelige gevolgen daarvan</w:t>
      </w:r>
      <w:r w:rsidR="000E7DF8" w:rsidRPr="68FC6137">
        <w:rPr>
          <w:rFonts w:ascii="FlandersArtSans-Regular" w:hAnsi="FlandersArtSans-Regular"/>
          <w:lang w:val="nl-NL"/>
        </w:rPr>
        <w:t>;</w:t>
      </w:r>
    </w:p>
    <w:p w14:paraId="2C880BB5" w14:textId="77777777" w:rsidR="000E7DF8" w:rsidRPr="00CD3016" w:rsidRDefault="000E7DF8" w:rsidP="00AE207D">
      <w:pPr>
        <w:pStyle w:val="ListParagraph"/>
        <w:rPr>
          <w:rFonts w:ascii="FlandersArtSans-Regular" w:hAnsi="FlandersArtSans-Regular"/>
          <w:lang w:val="nl-NL"/>
        </w:rPr>
      </w:pPr>
    </w:p>
    <w:p w14:paraId="593F4823" w14:textId="5C5D4C8D" w:rsidR="0013751E" w:rsidRPr="00CD3016" w:rsidRDefault="000E7DF8" w:rsidP="00AE207D">
      <w:pPr>
        <w:pStyle w:val="ListParagraph"/>
        <w:numPr>
          <w:ilvl w:val="0"/>
          <w:numId w:val="10"/>
        </w:numPr>
        <w:tabs>
          <w:tab w:val="num" w:pos="993"/>
        </w:tabs>
        <w:rPr>
          <w:rFonts w:ascii="FlandersArtSans-Regular" w:hAnsi="FlandersArtSans-Regular"/>
          <w:lang w:val="nl-NL"/>
        </w:rPr>
      </w:pPr>
      <w:proofErr w:type="gramStart"/>
      <w:r w:rsidRPr="68FC6137">
        <w:rPr>
          <w:rFonts w:ascii="FlandersArtSans-Regular" w:hAnsi="FlandersArtSans-Regular"/>
        </w:rPr>
        <w:t>de</w:t>
      </w:r>
      <w:proofErr w:type="gramEnd"/>
      <w:r w:rsidRPr="68FC6137">
        <w:rPr>
          <w:rFonts w:ascii="FlandersArtSans-Regular" w:hAnsi="FlandersArtSans-Regular"/>
        </w:rPr>
        <w:t xml:space="preserve"> naam en de contactgegevens van de functionaris voor gegevensbescherming </w:t>
      </w:r>
      <w:r w:rsidR="006513EB" w:rsidRPr="68FC6137">
        <w:rPr>
          <w:rFonts w:ascii="FlandersArtSans-Regular" w:hAnsi="FlandersArtSans-Regular"/>
        </w:rPr>
        <w:t xml:space="preserve">van </w:t>
      </w:r>
      <w:r w:rsidR="001A5C5D">
        <w:rPr>
          <w:rFonts w:ascii="FlandersArtSans-Regular" w:hAnsi="FlandersArtSans-Regular"/>
        </w:rPr>
        <w:t>het</w:t>
      </w:r>
      <w:r w:rsidR="006513EB" w:rsidRPr="68FC6137">
        <w:rPr>
          <w:rFonts w:ascii="FlandersArtSans-Regular" w:hAnsi="FlandersArtSans-Regular"/>
        </w:rPr>
        <w:t xml:space="preserve"> </w:t>
      </w:r>
      <w:r w:rsidR="001F2E16">
        <w:rPr>
          <w:rFonts w:ascii="FlandersArtSans-Regular" w:hAnsi="FlandersArtSans-Regular"/>
          <w:lang w:val="nl-NL"/>
        </w:rPr>
        <w:t>agentschap Digitaal Vlaanderen</w:t>
      </w:r>
      <w:r w:rsidRPr="68FC6137">
        <w:rPr>
          <w:rFonts w:ascii="FlandersArtSans-Regular" w:hAnsi="FlandersArtSans-Regular"/>
        </w:rPr>
        <w:t>.</w:t>
      </w:r>
    </w:p>
    <w:p w14:paraId="1EAAC62A" w14:textId="6EBB5FAF" w:rsidR="00CE6CE6" w:rsidRPr="00CD3016" w:rsidRDefault="00CE6CE6" w:rsidP="00AE207D">
      <w:pPr>
        <w:pStyle w:val="ListParagraph"/>
        <w:rPr>
          <w:rFonts w:ascii="FlandersArtSans-Regular" w:hAnsi="FlandersArtSans-Regular"/>
          <w:lang w:val="nl-NL"/>
        </w:rPr>
      </w:pPr>
    </w:p>
    <w:p w14:paraId="71053166" w14:textId="77777777" w:rsidR="001706C4" w:rsidRPr="00CD3016" w:rsidRDefault="001706C4" w:rsidP="00AE207D">
      <w:pPr>
        <w:pStyle w:val="ListParagraph"/>
        <w:ind w:left="0"/>
        <w:rPr>
          <w:rFonts w:ascii="FlandersArtSans-Regular" w:hAnsi="FlandersArtSans-Regular"/>
          <w:highlight w:val="green"/>
          <w:lang w:val="nl-NL"/>
        </w:rPr>
      </w:pPr>
    </w:p>
    <w:p w14:paraId="12AA5662" w14:textId="4A28A082" w:rsidR="001706C4" w:rsidRPr="00CD3016" w:rsidRDefault="001706C4"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De melding van een inbreuk in verband met persoonsgegevens aan de toezichthoudende autoriteit en eventueel aan de betrokkene blijft uitsluitend de verantwoordelijkheid van de</w:t>
      </w:r>
      <w:r w:rsidR="006513EB" w:rsidRPr="00CD3016">
        <w:rPr>
          <w:rFonts w:ascii="FlandersArtSans-Regular" w:hAnsi="FlandersArtSans-Regular"/>
          <w:lang w:val="nl-NL"/>
        </w:rPr>
        <w:t xml:space="preserve"> </w:t>
      </w:r>
      <w:r w:rsidR="000305C9">
        <w:rPr>
          <w:rFonts w:ascii="FlandersArtSans-Regular" w:hAnsi="FlandersArtSans-Regular"/>
          <w:lang w:val="nl-NL"/>
        </w:rPr>
        <w:t>O</w:t>
      </w:r>
      <w:r w:rsidR="006513EB" w:rsidRPr="00CD3016">
        <w:rPr>
          <w:rFonts w:ascii="FlandersArtSans-Regular" w:hAnsi="FlandersArtSans-Regular"/>
          <w:lang w:val="nl-NL"/>
        </w:rPr>
        <w:t>pdrachtgevende instantie</w:t>
      </w:r>
      <w:r w:rsidRPr="00CD3016">
        <w:rPr>
          <w:rFonts w:ascii="FlandersArtSans-Regular" w:hAnsi="FlandersArtSans-Regular"/>
          <w:lang w:val="nl-NL"/>
        </w:rPr>
        <w:t>.</w:t>
      </w:r>
    </w:p>
    <w:p w14:paraId="245DB711" w14:textId="77777777" w:rsidR="00955559" w:rsidRPr="00CD3016" w:rsidRDefault="00955559" w:rsidP="00AE207D">
      <w:pPr>
        <w:pStyle w:val="ListParagraph"/>
        <w:ind w:left="0"/>
        <w:rPr>
          <w:rFonts w:ascii="FlandersArtSans-Regular" w:hAnsi="FlandersArtSans-Regular"/>
          <w:lang w:val="nl-NL"/>
        </w:rPr>
      </w:pPr>
    </w:p>
    <w:p w14:paraId="321026B7" w14:textId="7619A2F5" w:rsidR="008C39E5" w:rsidRPr="00CD3016" w:rsidRDefault="008C39E5" w:rsidP="00AE207D">
      <w:pPr>
        <w:pStyle w:val="ListParagraph"/>
        <w:numPr>
          <w:ilvl w:val="0"/>
          <w:numId w:val="6"/>
        </w:numPr>
        <w:tabs>
          <w:tab w:val="num" w:pos="993"/>
        </w:tabs>
        <w:rPr>
          <w:rFonts w:ascii="FlandersArtSans-Regular" w:hAnsi="FlandersArtSans-Regular"/>
          <w:b/>
          <w:lang w:val="nl-NL"/>
        </w:rPr>
      </w:pPr>
      <w:r w:rsidRPr="00CD3016">
        <w:rPr>
          <w:rFonts w:ascii="FlandersArtSans-Regular" w:hAnsi="FlandersArtSans-Regular"/>
          <w:b/>
          <w:lang w:val="nl-NL"/>
        </w:rPr>
        <w:t>Audits</w:t>
      </w:r>
    </w:p>
    <w:p w14:paraId="0992460C" w14:textId="7615896A" w:rsidR="006615D2" w:rsidRPr="00CD3016" w:rsidRDefault="000D67E7" w:rsidP="00AE207D">
      <w:pPr>
        <w:tabs>
          <w:tab w:val="num" w:pos="993"/>
        </w:tabs>
        <w:rPr>
          <w:rFonts w:ascii="FlandersArtSans-Regular" w:hAnsi="FlandersArtSans-Regular"/>
          <w:lang w:val="nl-NL"/>
        </w:rPr>
      </w:pPr>
      <w:bookmarkStart w:id="3" w:name="_Hlk524540533"/>
      <w:r>
        <w:rPr>
          <w:rFonts w:ascii="FlandersArtSans-Regular" w:hAnsi="FlandersArtSans-Regular"/>
          <w:lang w:val="nl-NL"/>
        </w:rPr>
        <w:t>Mijn Burgerprofiel</w:t>
      </w:r>
      <w:r w:rsidR="004347EA" w:rsidRPr="00CD3016">
        <w:rPr>
          <w:rFonts w:ascii="FlandersArtSans-Regular" w:hAnsi="FlandersArtSans-Regular"/>
          <w:lang w:val="nl-NL"/>
        </w:rPr>
        <w:t xml:space="preserve"> wordt minstens één keer per drie jaar geauditeerd door </w:t>
      </w:r>
      <w:r w:rsidR="00B51FE7" w:rsidRPr="00CD3016">
        <w:rPr>
          <w:rFonts w:ascii="FlandersArtSans-Regular" w:hAnsi="FlandersArtSans-Regular"/>
          <w:lang w:val="nl-NL"/>
        </w:rPr>
        <w:t xml:space="preserve">een onafhankelijke controleur. </w:t>
      </w:r>
      <w:r w:rsidR="00D33410">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4347EA" w:rsidRPr="00CD3016">
        <w:rPr>
          <w:rFonts w:ascii="FlandersArtSans-Regular" w:hAnsi="FlandersArtSans-Regular"/>
          <w:lang w:val="nl-NL"/>
        </w:rPr>
        <w:t>zal na elke audit uit eigen beweging rapporteren</w:t>
      </w:r>
      <w:r w:rsidR="009C256F" w:rsidRPr="00CD3016">
        <w:rPr>
          <w:rFonts w:ascii="FlandersArtSans-Regular" w:hAnsi="FlandersArtSans-Regular"/>
          <w:lang w:val="nl-NL"/>
        </w:rPr>
        <w:t xml:space="preserve"> a</w:t>
      </w:r>
      <w:r w:rsidR="00AD3359" w:rsidRPr="00CD3016">
        <w:rPr>
          <w:rFonts w:ascii="FlandersArtSans-Regular" w:hAnsi="FlandersArtSans-Regular"/>
          <w:lang w:val="nl-NL"/>
        </w:rPr>
        <w:t xml:space="preserve">an de </w:t>
      </w:r>
      <w:r w:rsidR="000305C9">
        <w:rPr>
          <w:rFonts w:ascii="FlandersArtSans-Regular" w:hAnsi="FlandersArtSans-Regular"/>
          <w:lang w:val="nl-NL"/>
        </w:rPr>
        <w:t>O</w:t>
      </w:r>
      <w:r w:rsidR="00AD3359" w:rsidRPr="00CD3016">
        <w:rPr>
          <w:rFonts w:ascii="FlandersArtSans-Regular" w:hAnsi="FlandersArtSans-Regular"/>
          <w:lang w:val="nl-NL"/>
        </w:rPr>
        <w:t>pdrachtgevende instantie</w:t>
      </w:r>
      <w:r w:rsidR="006513EB" w:rsidRPr="00CD3016">
        <w:rPr>
          <w:rFonts w:ascii="FlandersArtSans-Regular" w:hAnsi="FlandersArtSans-Regular"/>
          <w:lang w:val="nl-NL"/>
        </w:rPr>
        <w:t xml:space="preserve"> </w:t>
      </w:r>
      <w:r w:rsidR="004347EA" w:rsidRPr="00CD3016">
        <w:rPr>
          <w:rFonts w:ascii="FlandersArtSans-Regular" w:hAnsi="FlandersArtSans-Regular"/>
          <w:lang w:val="nl-NL"/>
        </w:rPr>
        <w:t xml:space="preserve">over de naleving van haar verplichtingen onder </w:t>
      </w:r>
      <w:r w:rsidR="00BC17BA">
        <w:rPr>
          <w:rFonts w:ascii="FlandersArtSans-Regular" w:hAnsi="FlandersArtSans-Regular"/>
          <w:lang w:val="nl-NL"/>
        </w:rPr>
        <w:t xml:space="preserve">deze </w:t>
      </w:r>
      <w:r w:rsidR="000305C9">
        <w:rPr>
          <w:rFonts w:ascii="FlandersArtSans-Regular" w:hAnsi="FlandersArtSans-Regular"/>
        </w:rPr>
        <w:t>V</w:t>
      </w:r>
      <w:r w:rsidR="00BC17BA">
        <w:rPr>
          <w:rFonts w:ascii="FlandersArtSans-Regular" w:hAnsi="FlandersArtSans-Regular"/>
        </w:rPr>
        <w:t>erwerkersovereenkomst</w:t>
      </w:r>
      <w:r w:rsidR="004347EA" w:rsidRPr="00CD3016">
        <w:rPr>
          <w:rFonts w:ascii="FlandersArtSans-Regular" w:hAnsi="FlandersArtSans-Regular"/>
          <w:lang w:val="nl-NL"/>
        </w:rPr>
        <w:t xml:space="preserve">. </w:t>
      </w:r>
    </w:p>
    <w:bookmarkEnd w:id="3"/>
    <w:p w14:paraId="6C6DE450" w14:textId="4C57C02D" w:rsidR="008C39E5" w:rsidRPr="00CD3016" w:rsidRDefault="00D33410" w:rsidP="00AE207D">
      <w:pPr>
        <w:tabs>
          <w:tab w:val="num" w:pos="993"/>
        </w:tabs>
        <w:rPr>
          <w:rFonts w:ascii="FlandersArtSans-Regular" w:hAnsi="FlandersArtSans-Regular"/>
        </w:rPr>
      </w:pPr>
      <w:r>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rPr>
        <w:t xml:space="preserve"> </w:t>
      </w:r>
      <w:r w:rsidR="008C39E5" w:rsidRPr="00CD3016">
        <w:rPr>
          <w:rFonts w:ascii="FlandersArtSans-Regular" w:hAnsi="FlandersArtSans-Regular"/>
        </w:rPr>
        <w:t xml:space="preserve">zal op vraag van </w:t>
      </w:r>
      <w:r w:rsidR="00F16B78" w:rsidRPr="00CD3016">
        <w:rPr>
          <w:rFonts w:ascii="FlandersArtSans-Regular" w:hAnsi="FlandersArtSans-Regular"/>
        </w:rPr>
        <w:t xml:space="preserve">de </w:t>
      </w:r>
      <w:r w:rsidR="000305C9">
        <w:rPr>
          <w:rFonts w:ascii="FlandersArtSans-Regular" w:hAnsi="FlandersArtSans-Regular"/>
        </w:rPr>
        <w:t>O</w:t>
      </w:r>
      <w:r w:rsidR="004347EA" w:rsidRPr="00CD3016">
        <w:rPr>
          <w:rFonts w:ascii="FlandersArtSans-Regular" w:hAnsi="FlandersArtSans-Regular"/>
        </w:rPr>
        <w:t>pd</w:t>
      </w:r>
      <w:r w:rsidR="006513EB" w:rsidRPr="00CD3016">
        <w:rPr>
          <w:rFonts w:ascii="FlandersArtSans-Regular" w:hAnsi="FlandersArtSans-Regular"/>
        </w:rPr>
        <w:t>rachtgevende instantie</w:t>
      </w:r>
      <w:r w:rsidR="00F16B78" w:rsidRPr="00CD3016">
        <w:rPr>
          <w:rFonts w:ascii="FlandersArtSans-Regular" w:hAnsi="FlandersArtSans-Regular"/>
        </w:rPr>
        <w:t xml:space="preserve"> al</w:t>
      </w:r>
      <w:r w:rsidR="008C39E5" w:rsidRPr="00CD3016">
        <w:rPr>
          <w:rFonts w:ascii="FlandersArtSans-Regular" w:hAnsi="FlandersArtSans-Regular"/>
        </w:rPr>
        <w:t xml:space="preserve">le informatie ter beschikking stellen die </w:t>
      </w:r>
      <w:r w:rsidR="00F16B78" w:rsidRPr="00CD3016">
        <w:rPr>
          <w:rFonts w:ascii="FlandersArtSans-Regular" w:hAnsi="FlandersArtSans-Regular"/>
        </w:rPr>
        <w:t>redelijkerwijs is</w:t>
      </w:r>
      <w:r w:rsidR="008C39E5" w:rsidRPr="00CD3016">
        <w:rPr>
          <w:rFonts w:ascii="FlandersArtSans-Regular" w:hAnsi="FlandersArtSans-Regular"/>
        </w:rPr>
        <w:t xml:space="preserve"> vereist in het kader van een audit of inspectie door </w:t>
      </w:r>
      <w:r w:rsidR="006513EB" w:rsidRPr="00CD3016">
        <w:rPr>
          <w:rFonts w:ascii="FlandersArtSans-Regular" w:hAnsi="FlandersArtSans-Regular"/>
        </w:rPr>
        <w:t xml:space="preserve">de </w:t>
      </w:r>
      <w:r w:rsidR="000305C9">
        <w:rPr>
          <w:rFonts w:ascii="FlandersArtSans-Regular" w:hAnsi="FlandersArtSans-Regular"/>
        </w:rPr>
        <w:t>O</w:t>
      </w:r>
      <w:r w:rsidR="006513EB" w:rsidRPr="00CD3016">
        <w:rPr>
          <w:rFonts w:ascii="FlandersArtSans-Regular" w:hAnsi="FlandersArtSans-Regular"/>
        </w:rPr>
        <w:t>pdrachtgevende instantie</w:t>
      </w:r>
      <w:r w:rsidR="004347EA" w:rsidRPr="00CD3016" w:rsidDel="004347EA">
        <w:rPr>
          <w:rFonts w:ascii="FlandersArtSans-Regular" w:hAnsi="FlandersArtSans-Regular"/>
        </w:rPr>
        <w:t xml:space="preserve"> </w:t>
      </w:r>
      <w:r w:rsidR="008C39E5" w:rsidRPr="00CD3016">
        <w:rPr>
          <w:rFonts w:ascii="FlandersArtSans-Regular" w:hAnsi="FlandersArtSans-Regular"/>
        </w:rPr>
        <w:t xml:space="preserve">of een door </w:t>
      </w:r>
      <w:r w:rsidR="00AD3359" w:rsidRPr="00CD3016">
        <w:rPr>
          <w:rFonts w:ascii="FlandersArtSans-Regular" w:hAnsi="FlandersArtSans-Regular"/>
        </w:rPr>
        <w:t xml:space="preserve">de </w:t>
      </w:r>
      <w:r w:rsidR="000305C9">
        <w:rPr>
          <w:rFonts w:ascii="FlandersArtSans-Regular" w:hAnsi="FlandersArtSans-Regular"/>
        </w:rPr>
        <w:t>O</w:t>
      </w:r>
      <w:r w:rsidR="00AD3359" w:rsidRPr="00CD3016">
        <w:rPr>
          <w:rFonts w:ascii="FlandersArtSans-Regular" w:hAnsi="FlandersArtSans-Regular"/>
        </w:rPr>
        <w:t>pdrachtgevende instantie</w:t>
      </w:r>
      <w:r w:rsidR="004347EA" w:rsidRPr="00CD3016" w:rsidDel="004347EA">
        <w:rPr>
          <w:rFonts w:ascii="FlandersArtSans-Regular" w:hAnsi="FlandersArtSans-Regular"/>
        </w:rPr>
        <w:t xml:space="preserve"> </w:t>
      </w:r>
      <w:r w:rsidR="008C39E5" w:rsidRPr="00CD3016">
        <w:rPr>
          <w:rFonts w:ascii="FlandersArtSans-Regular" w:hAnsi="FlandersArtSans-Regular"/>
        </w:rPr>
        <w:t>gemachtigde controleur.</w:t>
      </w:r>
      <w:r w:rsidR="009760E6" w:rsidRPr="00CD3016">
        <w:rPr>
          <w:rFonts w:ascii="FlandersArtSans-Regular" w:hAnsi="FlandersArtSans-Regular"/>
        </w:rPr>
        <w:t xml:space="preserve">  Elke audit die door </w:t>
      </w:r>
      <w:r w:rsidR="00AD3359" w:rsidRPr="00CD3016">
        <w:rPr>
          <w:rFonts w:ascii="FlandersArtSans-Regular" w:hAnsi="FlandersArtSans-Regular"/>
        </w:rPr>
        <w:t xml:space="preserve">een </w:t>
      </w:r>
      <w:r w:rsidR="000305C9">
        <w:rPr>
          <w:rFonts w:ascii="FlandersArtSans-Regular" w:hAnsi="FlandersArtSans-Regular"/>
        </w:rPr>
        <w:t>O</w:t>
      </w:r>
      <w:r w:rsidR="00AD3359" w:rsidRPr="00CD3016">
        <w:rPr>
          <w:rFonts w:ascii="FlandersArtSans-Regular" w:hAnsi="FlandersArtSans-Regular"/>
        </w:rPr>
        <w:t>pdrachtgevende instantie</w:t>
      </w:r>
      <w:r w:rsidR="009760E6" w:rsidRPr="00CD3016">
        <w:rPr>
          <w:rFonts w:ascii="FlandersArtSans-Regular" w:hAnsi="FlandersArtSans-Regular"/>
        </w:rPr>
        <w:t xml:space="preserve"> gevraagd of uitgevoerd wordt, zal volledig op kosten van deze </w:t>
      </w:r>
      <w:r w:rsidR="000305C9">
        <w:rPr>
          <w:rFonts w:ascii="FlandersArtSans-Regular" w:hAnsi="FlandersArtSans-Regular"/>
        </w:rPr>
        <w:t>O</w:t>
      </w:r>
      <w:r w:rsidR="009760E6" w:rsidRPr="00CD3016">
        <w:rPr>
          <w:rFonts w:ascii="FlandersArtSans-Regular" w:hAnsi="FlandersArtSans-Regular"/>
        </w:rPr>
        <w:t>pdrachtgevende instantie gebeuren.</w:t>
      </w:r>
    </w:p>
    <w:p w14:paraId="356797B5" w14:textId="77777777" w:rsidR="00AE207D" w:rsidRPr="00CD3016" w:rsidRDefault="00AE207D" w:rsidP="00AE207D">
      <w:pPr>
        <w:tabs>
          <w:tab w:val="num" w:pos="993"/>
        </w:tabs>
        <w:rPr>
          <w:rFonts w:ascii="FlandersArtSans-Regular" w:hAnsi="FlandersArtSans-Regular"/>
        </w:rPr>
      </w:pPr>
    </w:p>
    <w:p w14:paraId="5FCED894" w14:textId="4CC09E57" w:rsidR="008C39E5" w:rsidRPr="00CD3016" w:rsidRDefault="008C39E5" w:rsidP="00AE207D">
      <w:pPr>
        <w:pStyle w:val="ListParagraph"/>
        <w:numPr>
          <w:ilvl w:val="0"/>
          <w:numId w:val="6"/>
        </w:numPr>
        <w:tabs>
          <w:tab w:val="num" w:pos="993"/>
        </w:tabs>
        <w:rPr>
          <w:rFonts w:ascii="FlandersArtSans-Regular" w:hAnsi="FlandersArtSans-Regular"/>
          <w:b/>
        </w:rPr>
      </w:pPr>
      <w:bookmarkStart w:id="4" w:name="_Hlk524540722"/>
      <w:r w:rsidRPr="00CD3016">
        <w:rPr>
          <w:rFonts w:ascii="FlandersArtSans-Regular" w:hAnsi="FlandersArtSans-Regular"/>
          <w:b/>
        </w:rPr>
        <w:t>Internationale doorgifte van de gegevens</w:t>
      </w:r>
    </w:p>
    <w:p w14:paraId="5F07791D" w14:textId="41C4DA91" w:rsidR="008C39E5" w:rsidRDefault="00D33410" w:rsidP="00AE207D">
      <w:pPr>
        <w:tabs>
          <w:tab w:val="num" w:pos="993"/>
        </w:tabs>
        <w:rPr>
          <w:rFonts w:ascii="FlandersArtSans-Regular" w:hAnsi="FlandersArtSans-Regular"/>
        </w:rPr>
      </w:pPr>
      <w:bookmarkStart w:id="5" w:name="_Hlk527378988"/>
      <w:r>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rPr>
        <w:t xml:space="preserve"> </w:t>
      </w:r>
      <w:r w:rsidR="008C39E5" w:rsidRPr="00CD3016">
        <w:rPr>
          <w:rFonts w:ascii="FlandersArtSans-Regular" w:hAnsi="FlandersArtSans-Regular"/>
        </w:rPr>
        <w:t>zal de persoonsgegevens niet doorgeven of bewaren</w:t>
      </w:r>
      <w:r w:rsidR="00083B2E" w:rsidRPr="00CD3016">
        <w:rPr>
          <w:rFonts w:ascii="FlandersArtSans-Regular" w:hAnsi="FlandersArtSans-Regular"/>
        </w:rPr>
        <w:t xml:space="preserve"> buiten de Europese Economische Ruimte</w:t>
      </w:r>
      <w:r w:rsidR="00304535" w:rsidRPr="00CD3016">
        <w:rPr>
          <w:rFonts w:ascii="FlandersArtSans-Regular" w:hAnsi="FlandersArtSans-Regular"/>
        </w:rPr>
        <w:t>, tenzij dit uitdrukkelijk in de verwerkingsopdracht gevraagd wordt</w:t>
      </w:r>
      <w:r w:rsidR="00F66683" w:rsidRPr="00CD3016">
        <w:rPr>
          <w:rFonts w:ascii="FlandersArtSans-Regular" w:hAnsi="FlandersArtSans-Regular"/>
        </w:rPr>
        <w:t xml:space="preserve"> of wanneer dit noodzakelijk zou zijn om te voldoen aan een wettelijke verplichting of een gerechtelijk bevel.</w:t>
      </w:r>
    </w:p>
    <w:p w14:paraId="17046593" w14:textId="5E0EE99D" w:rsidR="007364A7" w:rsidRPr="00CD3016" w:rsidRDefault="00D33410" w:rsidP="001F2E16">
      <w:pPr>
        <w:pStyle w:val="ListParagraph"/>
        <w:ind w:left="0"/>
        <w:rPr>
          <w:rFonts w:ascii="FlandersArtSans-Regular" w:hAnsi="FlandersArtSans-Regular"/>
        </w:rPr>
      </w:pPr>
      <w:r>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rPr>
        <w:t xml:space="preserve"> </w:t>
      </w:r>
      <w:r w:rsidR="007364A7" w:rsidRPr="00CD3016">
        <w:rPr>
          <w:rFonts w:ascii="FlandersArtSans-Regular" w:hAnsi="FlandersArtSans-Regular"/>
        </w:rPr>
        <w:t xml:space="preserve">zal de persoonsgegevens die verwerkt worden niet doorgeven aan enige derde partij, tenzij dit noodzakelijk is om te voldoen aan een wettelijke verplichting.  In dat geval zal </w:t>
      </w:r>
      <w:r>
        <w:rPr>
          <w:rFonts w:ascii="FlandersArtSans-Regular" w:hAnsi="FlandersArtSans-Regular"/>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rPr>
        <w:t xml:space="preserve"> </w:t>
      </w:r>
      <w:r w:rsidR="007364A7" w:rsidRPr="00CD3016">
        <w:rPr>
          <w:rFonts w:ascii="FlandersArtSans-Regular" w:hAnsi="FlandersArtSans-Regular"/>
        </w:rPr>
        <w:t xml:space="preserve">de </w:t>
      </w:r>
      <w:r w:rsidR="007364A7">
        <w:rPr>
          <w:rFonts w:ascii="FlandersArtSans-Regular" w:hAnsi="FlandersArtSans-Regular"/>
        </w:rPr>
        <w:t>O</w:t>
      </w:r>
      <w:r w:rsidR="007364A7" w:rsidRPr="00CD3016">
        <w:rPr>
          <w:rFonts w:ascii="FlandersArtSans-Regular" w:hAnsi="FlandersArtSans-Regular"/>
        </w:rPr>
        <w:t>pdrachtgevende instantie voorafgaandelijk aan de doorgifte in kennis stellen van dat wettelijk voorschrift, tenzij die wetgeving deze kennisgeving om gewichtige redenen van algemeen belang verbiedt.</w:t>
      </w:r>
    </w:p>
    <w:p w14:paraId="4B3B034C" w14:textId="77777777" w:rsidR="007364A7" w:rsidRPr="00CD3016" w:rsidRDefault="007364A7" w:rsidP="00AE207D">
      <w:pPr>
        <w:tabs>
          <w:tab w:val="num" w:pos="993"/>
        </w:tabs>
        <w:rPr>
          <w:rFonts w:ascii="FlandersArtSans-Regular" w:hAnsi="FlandersArtSans-Regular"/>
        </w:rPr>
      </w:pPr>
    </w:p>
    <w:bookmarkEnd w:id="4"/>
    <w:bookmarkEnd w:id="5"/>
    <w:p w14:paraId="1D892F1B" w14:textId="7DB4681F" w:rsidR="000E7DF8" w:rsidRPr="00CD3016" w:rsidRDefault="000E7DF8" w:rsidP="00AE207D">
      <w:pPr>
        <w:pStyle w:val="ListParagraph"/>
        <w:numPr>
          <w:ilvl w:val="0"/>
          <w:numId w:val="6"/>
        </w:numPr>
        <w:tabs>
          <w:tab w:val="num" w:pos="993"/>
        </w:tabs>
        <w:rPr>
          <w:rFonts w:ascii="FlandersArtSans-Regular" w:hAnsi="FlandersArtSans-Regular"/>
          <w:lang w:val="nl-NL"/>
        </w:rPr>
      </w:pPr>
      <w:r w:rsidRPr="00CD3016">
        <w:rPr>
          <w:rFonts w:ascii="FlandersArtSans-Regular" w:hAnsi="FlandersArtSans-Regular"/>
          <w:b/>
          <w:lang w:val="nl-NL"/>
        </w:rPr>
        <w:t>Gegevensbeschermingseffectbeoordeling en voorafgaande raadpleging</w:t>
      </w:r>
    </w:p>
    <w:p w14:paraId="40277585" w14:textId="47339900" w:rsidR="000E7DF8" w:rsidRPr="00CD3016" w:rsidRDefault="001A5C5D" w:rsidP="00AE207D">
      <w:pPr>
        <w:rPr>
          <w:rFonts w:ascii="FlandersArtSans-Regular" w:hAnsi="FlandersArtSans-Regular"/>
          <w:lang w:val="nl-NL"/>
        </w:rPr>
      </w:pPr>
      <w:r>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5C23DA" w:rsidRPr="00CD3016">
        <w:rPr>
          <w:rFonts w:ascii="FlandersArtSans-Regular" w:hAnsi="FlandersArtSans-Regular"/>
          <w:lang w:val="nl-NL"/>
        </w:rPr>
        <w:t>zal – rekening houdende met de aard van de verwerking en de ter haar beschikking staande informatie</w:t>
      </w:r>
      <w:r w:rsidR="006513EB" w:rsidRPr="00CD3016">
        <w:rPr>
          <w:rFonts w:ascii="FlandersArtSans-Regular" w:hAnsi="FlandersArtSans-Regular"/>
          <w:lang w:val="nl-NL"/>
        </w:rPr>
        <w:t xml:space="preserve"> – de </w:t>
      </w:r>
      <w:r w:rsidR="000305C9">
        <w:rPr>
          <w:rFonts w:ascii="FlandersArtSans-Regular" w:hAnsi="FlandersArtSans-Regular"/>
          <w:lang w:val="nl-NL"/>
        </w:rPr>
        <w:t>O</w:t>
      </w:r>
      <w:r w:rsidR="006513EB" w:rsidRPr="00CD3016">
        <w:rPr>
          <w:rFonts w:ascii="FlandersArtSans-Regular" w:hAnsi="FlandersArtSans-Regular"/>
          <w:lang w:val="nl-NL"/>
        </w:rPr>
        <w:t>pdrachtgevende instantie bijstaan in haar</w:t>
      </w:r>
      <w:r w:rsidR="005C23DA" w:rsidRPr="00CD3016">
        <w:rPr>
          <w:rFonts w:ascii="FlandersArtSans-Regular" w:hAnsi="FlandersArtSans-Regular"/>
          <w:lang w:val="nl-NL"/>
        </w:rPr>
        <w:t xml:space="preserve"> verplichting tot het opstellen van een gegevensbeschermingseffectbeoordeling, inzonderheid om te komen tot een volwaardige en correcte risicobeoordeling en -beheersing.  Desgevallend zal</w:t>
      </w:r>
      <w:r>
        <w:rPr>
          <w:rFonts w:ascii="FlandersArtSans-Regular" w:hAnsi="FlandersArtSans-Regular"/>
          <w:lang w:val="nl-NL"/>
        </w:rPr>
        <w:t xml:space="preserve"> het</w:t>
      </w:r>
      <w:r w:rsidR="005C23DA" w:rsidRPr="00CD3016">
        <w:rPr>
          <w:rFonts w:ascii="FlandersArtSans-Regular" w:hAnsi="FlandersArtSans-Regular"/>
          <w:lang w:val="nl-NL"/>
        </w:rPr>
        <w:t xml:space="preserve">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5C23DA" w:rsidRPr="00CD3016">
        <w:rPr>
          <w:rFonts w:ascii="FlandersArtSans-Regular" w:hAnsi="FlandersArtSans-Regular"/>
          <w:lang w:val="nl-NL"/>
        </w:rPr>
        <w:t>eveneens haar bijstand verlenen bij een voorafgaande raadpleging aan de toezichthoudende autoriteit.</w:t>
      </w:r>
    </w:p>
    <w:p w14:paraId="734D7910" w14:textId="77777777" w:rsidR="00396ADA" w:rsidRDefault="00396ADA">
      <w:pPr>
        <w:rPr>
          <w:rFonts w:ascii="FlandersArtSans-Regular" w:hAnsi="FlandersArtSans-Regular"/>
          <w:b/>
        </w:rPr>
      </w:pPr>
      <w:r>
        <w:rPr>
          <w:rFonts w:ascii="FlandersArtSans-Regular" w:hAnsi="FlandersArtSans-Regular"/>
          <w:b/>
        </w:rPr>
        <w:br w:type="page"/>
      </w:r>
    </w:p>
    <w:p w14:paraId="55EAF2BA" w14:textId="246289CE" w:rsidR="006568C6" w:rsidRPr="00CD3016" w:rsidRDefault="00083B2E" w:rsidP="00AE207D">
      <w:pPr>
        <w:pStyle w:val="ListParagraph"/>
        <w:numPr>
          <w:ilvl w:val="0"/>
          <w:numId w:val="6"/>
        </w:numPr>
        <w:tabs>
          <w:tab w:val="num" w:pos="993"/>
        </w:tabs>
        <w:rPr>
          <w:rFonts w:ascii="FlandersArtSans-Regular" w:hAnsi="FlandersArtSans-Regular"/>
          <w:lang w:val="nl-NL"/>
        </w:rPr>
      </w:pPr>
      <w:r w:rsidRPr="00CD3016">
        <w:rPr>
          <w:rFonts w:ascii="FlandersArtSans-Regular" w:hAnsi="FlandersArtSans-Regular"/>
          <w:b/>
        </w:rPr>
        <w:lastRenderedPageBreak/>
        <w:t xml:space="preserve">Beëindiging </w:t>
      </w:r>
    </w:p>
    <w:p w14:paraId="5D417AA1" w14:textId="77777777" w:rsidR="007868EE" w:rsidRPr="00CD3016" w:rsidRDefault="007868EE" w:rsidP="00AE207D">
      <w:pPr>
        <w:pStyle w:val="ListParagraph"/>
        <w:rPr>
          <w:rFonts w:ascii="FlandersArtSans-Regular" w:hAnsi="FlandersArtSans-Regular"/>
          <w:lang w:val="nl-NL"/>
        </w:rPr>
      </w:pPr>
    </w:p>
    <w:p w14:paraId="62014B91" w14:textId="72834D73" w:rsidR="00083B2E" w:rsidRPr="00CD3016" w:rsidRDefault="004347EA"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 xml:space="preserve">De toepasselijkheid van </w:t>
      </w:r>
      <w:r w:rsidR="000305C9">
        <w:rPr>
          <w:rFonts w:ascii="FlandersArtSans-Regular" w:hAnsi="FlandersArtSans-Regular"/>
          <w:lang w:val="nl-NL"/>
        </w:rPr>
        <w:t>de Verwerkersovereenkomst</w:t>
      </w:r>
      <w:r w:rsidR="00083B2E" w:rsidRPr="00CD3016">
        <w:rPr>
          <w:rFonts w:ascii="FlandersArtSans-Regular" w:hAnsi="FlandersArtSans-Regular"/>
          <w:lang w:val="nl-NL"/>
        </w:rPr>
        <w:t xml:space="preserve"> </w:t>
      </w:r>
      <w:r w:rsidRPr="00CD3016">
        <w:rPr>
          <w:rFonts w:ascii="FlandersArtSans-Regular" w:hAnsi="FlandersArtSans-Regular"/>
          <w:lang w:val="nl-NL"/>
        </w:rPr>
        <w:t>neemt een einde</w:t>
      </w:r>
      <w:r w:rsidR="00083B2E" w:rsidRPr="00CD3016">
        <w:rPr>
          <w:rFonts w:ascii="FlandersArtSans-Regular" w:hAnsi="FlandersArtSans-Regular"/>
          <w:lang w:val="nl-NL"/>
        </w:rPr>
        <w:t xml:space="preserve"> bij beëindiging van de verwerkingsopdracht.  </w:t>
      </w:r>
    </w:p>
    <w:p w14:paraId="0B49F6BE" w14:textId="77777777" w:rsidR="007868EE" w:rsidRPr="00CD3016" w:rsidRDefault="007868EE" w:rsidP="00AE207D">
      <w:pPr>
        <w:pStyle w:val="ListParagraph"/>
        <w:ind w:left="0"/>
        <w:rPr>
          <w:rFonts w:ascii="FlandersArtSans-Regular" w:hAnsi="FlandersArtSans-Regular"/>
          <w:lang w:val="nl-NL"/>
        </w:rPr>
      </w:pPr>
    </w:p>
    <w:p w14:paraId="3DAA839A" w14:textId="3A79B5A1" w:rsidR="007868EE" w:rsidRPr="00CD3016" w:rsidRDefault="6DF922A5" w:rsidP="00AE207D">
      <w:pPr>
        <w:pStyle w:val="ListParagraph"/>
        <w:numPr>
          <w:ilvl w:val="1"/>
          <w:numId w:val="6"/>
        </w:numPr>
        <w:ind w:left="0" w:hanging="567"/>
        <w:rPr>
          <w:rFonts w:ascii="FlandersArtSans-Regular" w:hAnsi="FlandersArtSans-Regular"/>
          <w:lang w:val="nl-NL"/>
        </w:rPr>
      </w:pPr>
      <w:r w:rsidRPr="6DF922A5">
        <w:rPr>
          <w:rFonts w:ascii="FlandersArtSans-Regular" w:hAnsi="FlandersArtSans-Regular"/>
          <w:lang w:val="nl-NL"/>
        </w:rPr>
        <w:t xml:space="preserve">Na beëindiging van de verwerkingsopdracht zal </w:t>
      </w:r>
      <w:r w:rsidR="001A5C5D">
        <w:rPr>
          <w:rFonts w:ascii="FlandersArtSans-Regular" w:hAnsi="FlandersArtSans-Regular"/>
          <w:lang w:val="nl-NL"/>
        </w:rPr>
        <w:t xml:space="preserve">het </w:t>
      </w:r>
      <w:r w:rsidR="001F2E16">
        <w:rPr>
          <w:rFonts w:ascii="FlandersArtSans-Regular" w:hAnsi="FlandersArtSans-Regular"/>
          <w:lang w:val="nl-NL"/>
        </w:rPr>
        <w:t>agentschap Digitaal Vlaanderen</w:t>
      </w:r>
      <w:r w:rsidRPr="6DF922A5">
        <w:rPr>
          <w:rFonts w:ascii="FlandersArtSans-Regular" w:hAnsi="FlandersArtSans-Regular"/>
          <w:lang w:val="nl-NL"/>
        </w:rPr>
        <w:t xml:space="preserve">, naar keuze van de </w:t>
      </w:r>
      <w:r w:rsidRPr="6DF922A5">
        <w:rPr>
          <w:rFonts w:ascii="FlandersArtSans-Regular" w:hAnsi="FlandersArtSans-Regular"/>
        </w:rPr>
        <w:t>opdrachtgevende instantie</w:t>
      </w:r>
      <w:r w:rsidRPr="6DF922A5">
        <w:rPr>
          <w:rFonts w:ascii="FlandersArtSans-Regular" w:hAnsi="FlandersArtSans-Regular"/>
          <w:lang w:val="nl-NL"/>
        </w:rPr>
        <w:t xml:space="preserve">, alle persoonsgegevens met betrekking tot de verwerkingsopdracht verwijderen of terugbezorgen en bestaande kopieën verwijderen. </w:t>
      </w:r>
      <w:r w:rsidR="001A5C5D">
        <w:rPr>
          <w:rFonts w:ascii="FlandersArtSans-Regular" w:hAnsi="FlandersArtSans-Regular"/>
          <w:lang w:val="nl-NL"/>
        </w:rPr>
        <w:t xml:space="preserve">Het </w:t>
      </w:r>
      <w:r w:rsidR="001F2E16">
        <w:rPr>
          <w:rFonts w:ascii="FlandersArtSans-Regular" w:hAnsi="FlandersArtSans-Regular"/>
          <w:lang w:val="nl-NL"/>
        </w:rPr>
        <w:t>agentschap Digitaal Vlaanderen</w:t>
      </w:r>
      <w:r w:rsidRPr="6DF922A5">
        <w:rPr>
          <w:rFonts w:ascii="FlandersArtSans-Regular" w:hAnsi="FlandersArtSans-Regular"/>
          <w:lang w:val="nl-NL"/>
        </w:rPr>
        <w:t xml:space="preserve"> kan kopieën bewaren </w:t>
      </w:r>
      <w:proofErr w:type="gramStart"/>
      <w:r w:rsidRPr="6DF922A5">
        <w:rPr>
          <w:rFonts w:ascii="FlandersArtSans-Regular" w:hAnsi="FlandersArtSans-Regular"/>
          <w:lang w:val="nl-NL"/>
        </w:rPr>
        <w:t>indien</w:t>
      </w:r>
      <w:proofErr w:type="gramEnd"/>
      <w:r w:rsidRPr="6DF922A5">
        <w:rPr>
          <w:rFonts w:ascii="FlandersArtSans-Regular" w:hAnsi="FlandersArtSans-Regular"/>
          <w:lang w:val="nl-NL"/>
        </w:rPr>
        <w:t xml:space="preserve"> de opslag van persoonsgegevens verplicht ingevolge Vlaamse, federale of Europese wet- of regelgeving.</w:t>
      </w:r>
    </w:p>
    <w:p w14:paraId="0508CCEE" w14:textId="77777777" w:rsidR="007868EE" w:rsidRPr="00CD3016" w:rsidRDefault="007868EE" w:rsidP="00AE207D">
      <w:pPr>
        <w:pStyle w:val="ListParagraph"/>
        <w:ind w:left="0"/>
        <w:rPr>
          <w:rFonts w:ascii="FlandersArtSans-Regular" w:hAnsi="FlandersArtSans-Regular"/>
          <w:lang w:val="nl-NL"/>
        </w:rPr>
      </w:pPr>
    </w:p>
    <w:p w14:paraId="34F459FE" w14:textId="3CD844D1" w:rsidR="00315523" w:rsidRPr="00CD3016" w:rsidRDefault="00315523" w:rsidP="00AE207D">
      <w:pPr>
        <w:pStyle w:val="ListParagraph"/>
        <w:numPr>
          <w:ilvl w:val="0"/>
          <w:numId w:val="6"/>
        </w:numPr>
        <w:tabs>
          <w:tab w:val="num" w:pos="993"/>
        </w:tabs>
        <w:rPr>
          <w:rFonts w:ascii="FlandersArtSans-Regular" w:hAnsi="FlandersArtSans-Regular"/>
          <w:b/>
          <w:lang w:val="nl-NL"/>
        </w:rPr>
      </w:pPr>
      <w:r w:rsidRPr="00CD3016">
        <w:rPr>
          <w:rFonts w:ascii="FlandersArtSans-Regular" w:hAnsi="FlandersArtSans-Regular"/>
          <w:b/>
          <w:lang w:val="nl-NL"/>
        </w:rPr>
        <w:t>Toepasselijk recht en geschillen</w:t>
      </w:r>
    </w:p>
    <w:p w14:paraId="4FD4C876" w14:textId="77777777" w:rsidR="007868EE" w:rsidRPr="00CD3016" w:rsidRDefault="007868EE" w:rsidP="00AE207D">
      <w:pPr>
        <w:pStyle w:val="ListParagraph"/>
        <w:tabs>
          <w:tab w:val="num" w:pos="993"/>
        </w:tabs>
        <w:rPr>
          <w:rFonts w:ascii="FlandersArtSans-Regular" w:hAnsi="FlandersArtSans-Regular"/>
          <w:b/>
          <w:lang w:val="nl-NL"/>
        </w:rPr>
      </w:pPr>
    </w:p>
    <w:p w14:paraId="3D62632E" w14:textId="3A25FDDE" w:rsidR="00315523" w:rsidRPr="00CD3016" w:rsidRDefault="007B20DC"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D</w:t>
      </w:r>
      <w:r w:rsidR="00BC17BA">
        <w:rPr>
          <w:rFonts w:ascii="FlandersArtSans-Regular" w:hAnsi="FlandersArtSans-Regular"/>
          <w:lang w:val="nl-NL"/>
        </w:rPr>
        <w:t>e</w:t>
      </w:r>
      <w:r w:rsidRPr="00CD3016">
        <w:rPr>
          <w:rFonts w:ascii="FlandersArtSans-Regular" w:hAnsi="FlandersArtSans-Regular"/>
          <w:lang w:val="nl-NL"/>
        </w:rPr>
        <w:t xml:space="preserve"> </w:t>
      </w:r>
      <w:r w:rsidR="000305C9">
        <w:rPr>
          <w:rFonts w:ascii="FlandersArtSans-Regular" w:hAnsi="FlandersArtSans-Regular"/>
          <w:lang w:val="nl-NL"/>
        </w:rPr>
        <w:t>Verwerkersovereenkomst</w:t>
      </w:r>
      <w:r w:rsidR="00315523" w:rsidRPr="00CD3016">
        <w:rPr>
          <w:rFonts w:ascii="FlandersArtSans-Regular" w:hAnsi="FlandersArtSans-Regular"/>
          <w:lang w:val="nl-NL"/>
        </w:rPr>
        <w:t xml:space="preserve"> wordt beheerst door het Belgisch recht.</w:t>
      </w:r>
    </w:p>
    <w:p w14:paraId="678306BE" w14:textId="77777777" w:rsidR="00B434A2" w:rsidRPr="00CD3016" w:rsidRDefault="00B434A2" w:rsidP="00AE207D">
      <w:pPr>
        <w:pStyle w:val="ListParagraph"/>
        <w:ind w:left="0"/>
        <w:rPr>
          <w:rFonts w:ascii="FlandersArtSans-Regular" w:hAnsi="FlandersArtSans-Regular"/>
          <w:lang w:val="nl-NL"/>
        </w:rPr>
      </w:pPr>
    </w:p>
    <w:p w14:paraId="6BBE4E7F" w14:textId="5E89011E" w:rsidR="00315523" w:rsidRPr="00CD3016" w:rsidRDefault="00315523"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 xml:space="preserve">Alle geschillen die voortvloeien uit of verband houden met </w:t>
      </w:r>
      <w:r w:rsidR="000305C9">
        <w:rPr>
          <w:rFonts w:ascii="FlandersArtSans-Regular" w:hAnsi="FlandersArtSans-Regular"/>
          <w:lang w:val="nl-NL"/>
        </w:rPr>
        <w:t>de Verwerkersovereenkomst</w:t>
      </w:r>
      <w:r w:rsidRPr="00CD3016">
        <w:rPr>
          <w:rFonts w:ascii="FlandersArtSans-Regular" w:hAnsi="FlandersArtSans-Regular"/>
          <w:lang w:val="nl-NL"/>
        </w:rPr>
        <w:t xml:space="preserve"> worden beslecht door de bevoegde rechtbank in Brussel.</w:t>
      </w:r>
    </w:p>
    <w:p w14:paraId="294A8F96" w14:textId="77777777" w:rsidR="00B434A2" w:rsidRPr="00CD3016" w:rsidRDefault="00B434A2" w:rsidP="00AE207D">
      <w:pPr>
        <w:pStyle w:val="ListParagraph"/>
        <w:rPr>
          <w:rFonts w:ascii="FlandersArtSans-Regular" w:hAnsi="FlandersArtSans-Regular"/>
          <w:lang w:val="nl-NL"/>
        </w:rPr>
      </w:pPr>
    </w:p>
    <w:p w14:paraId="17E0E1FE" w14:textId="4A821C3F" w:rsidR="00B434A2" w:rsidRPr="00CD3016" w:rsidRDefault="00B434A2" w:rsidP="00AE207D">
      <w:pPr>
        <w:pStyle w:val="ListParagraph"/>
        <w:numPr>
          <w:ilvl w:val="0"/>
          <w:numId w:val="6"/>
        </w:numPr>
        <w:rPr>
          <w:rFonts w:ascii="FlandersArtSans-Regular" w:hAnsi="FlandersArtSans-Regular"/>
          <w:b/>
          <w:lang w:val="nl-NL"/>
        </w:rPr>
      </w:pPr>
      <w:r w:rsidRPr="00CD3016">
        <w:rPr>
          <w:rFonts w:ascii="FlandersArtSans-Regular" w:hAnsi="FlandersArtSans-Regular"/>
          <w:b/>
          <w:lang w:val="nl-NL"/>
        </w:rPr>
        <w:t xml:space="preserve">Diversen </w:t>
      </w:r>
    </w:p>
    <w:p w14:paraId="36C8D65A" w14:textId="77777777" w:rsidR="00B434A2" w:rsidRPr="00CD3016" w:rsidRDefault="00B434A2" w:rsidP="00AE207D">
      <w:pPr>
        <w:pStyle w:val="ListParagraph"/>
        <w:rPr>
          <w:rFonts w:ascii="FlandersArtSans-Regular" w:hAnsi="FlandersArtSans-Regular"/>
          <w:b/>
          <w:lang w:val="nl-NL"/>
        </w:rPr>
      </w:pPr>
    </w:p>
    <w:p w14:paraId="510763F5" w14:textId="0A17D4FC" w:rsidR="00B434A2" w:rsidRPr="00CD3016" w:rsidRDefault="00B434A2"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D</w:t>
      </w:r>
      <w:r w:rsidR="00BC17BA">
        <w:rPr>
          <w:rFonts w:ascii="FlandersArtSans-Regular" w:hAnsi="FlandersArtSans-Regular"/>
          <w:lang w:val="nl-NL"/>
        </w:rPr>
        <w:t>e</w:t>
      </w:r>
      <w:r w:rsidR="006513EB" w:rsidRPr="00CD3016">
        <w:rPr>
          <w:rFonts w:ascii="FlandersArtSans-Regular" w:hAnsi="FlandersArtSans-Regular"/>
          <w:lang w:val="nl-NL"/>
        </w:rPr>
        <w:t xml:space="preserve"> </w:t>
      </w:r>
      <w:r w:rsidR="000305C9">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006513EB" w:rsidRPr="00CD3016">
        <w:rPr>
          <w:rFonts w:ascii="FlandersArtSans-Regular" w:hAnsi="FlandersArtSans-Regular"/>
          <w:lang w:val="nl-NL"/>
        </w:rPr>
        <w:t xml:space="preserve">bindt </w:t>
      </w:r>
      <w:r w:rsidR="000D67E7">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5267DE" w:rsidRPr="00CD3016">
        <w:rPr>
          <w:rFonts w:ascii="FlandersArtSans-Regular" w:hAnsi="FlandersArtSans-Regular"/>
          <w:lang w:val="nl-NL"/>
        </w:rPr>
        <w:t>ten aanzien v</w:t>
      </w:r>
      <w:r w:rsidR="006513EB" w:rsidRPr="00CD3016">
        <w:rPr>
          <w:rFonts w:ascii="FlandersArtSans-Regular" w:hAnsi="FlandersArtSans-Regular"/>
          <w:lang w:val="nl-NL"/>
        </w:rPr>
        <w:t xml:space="preserve">an de </w:t>
      </w:r>
      <w:r w:rsidR="000305C9">
        <w:rPr>
          <w:rFonts w:ascii="FlandersArtSans-Regular" w:hAnsi="FlandersArtSans-Regular"/>
          <w:lang w:val="nl-NL"/>
        </w:rPr>
        <w:t>O</w:t>
      </w:r>
      <w:r w:rsidR="006513EB" w:rsidRPr="00CD3016">
        <w:rPr>
          <w:rFonts w:ascii="FlandersArtSans-Regular" w:hAnsi="FlandersArtSans-Regular"/>
          <w:lang w:val="nl-NL"/>
        </w:rPr>
        <w:t>pdrachtgevende instantie</w:t>
      </w:r>
      <w:r w:rsidR="005267DE" w:rsidRPr="00CD3016">
        <w:rPr>
          <w:rFonts w:ascii="FlandersArtSans-Regular" w:hAnsi="FlandersArtSans-Regular"/>
          <w:lang w:val="nl-NL"/>
        </w:rPr>
        <w:t xml:space="preserve"> in toepassing van </w:t>
      </w:r>
      <w:r w:rsidRPr="00CD3016">
        <w:rPr>
          <w:rFonts w:ascii="FlandersArtSans-Regular" w:hAnsi="FlandersArtSans-Regular"/>
          <w:lang w:val="nl-NL"/>
        </w:rPr>
        <w:t>artikel 28,</w:t>
      </w:r>
      <w:r w:rsidR="00F3497F" w:rsidRPr="00CD3016">
        <w:rPr>
          <w:rFonts w:ascii="FlandersArtSans-Regular" w:hAnsi="FlandersArtSans-Regular"/>
          <w:lang w:val="nl-NL"/>
        </w:rPr>
        <w:t xml:space="preserve"> derde lid,</w:t>
      </w:r>
      <w:r w:rsidRPr="00CD3016">
        <w:rPr>
          <w:rFonts w:ascii="FlandersArtSans-Regular" w:hAnsi="FlandersArtSans-Regular"/>
          <w:lang w:val="nl-NL"/>
        </w:rPr>
        <w:t xml:space="preserve"> van de algemene verordening gegevensbescherming.</w:t>
      </w:r>
    </w:p>
    <w:p w14:paraId="0CBEAC19" w14:textId="77777777" w:rsidR="00B434A2" w:rsidRPr="00CD3016" w:rsidRDefault="00B434A2" w:rsidP="00AE207D">
      <w:pPr>
        <w:pStyle w:val="ListParagraph"/>
        <w:ind w:left="0"/>
        <w:rPr>
          <w:rFonts w:ascii="FlandersArtSans-Regular" w:hAnsi="FlandersArtSans-Regular"/>
          <w:lang w:val="nl-NL"/>
        </w:rPr>
      </w:pPr>
    </w:p>
    <w:p w14:paraId="0E155833" w14:textId="3BC8F332" w:rsidR="00B434A2" w:rsidRPr="00CD3016" w:rsidRDefault="00B434A2" w:rsidP="00AE207D">
      <w:pPr>
        <w:pStyle w:val="ListParagraph"/>
        <w:numPr>
          <w:ilvl w:val="1"/>
          <w:numId w:val="6"/>
        </w:numPr>
        <w:ind w:left="0" w:hanging="567"/>
        <w:rPr>
          <w:rFonts w:ascii="FlandersArtSans-Regular" w:hAnsi="FlandersArtSans-Regular"/>
          <w:lang w:val="nl-NL"/>
        </w:rPr>
      </w:pPr>
      <w:r w:rsidRPr="00CD3016">
        <w:rPr>
          <w:rFonts w:ascii="FlandersArtSans-Regular" w:hAnsi="FlandersArtSans-Regular"/>
          <w:lang w:val="nl-NL"/>
        </w:rPr>
        <w:t xml:space="preserve">Indien een bepaling van </w:t>
      </w:r>
      <w:r w:rsidR="00BC17BA">
        <w:rPr>
          <w:rFonts w:ascii="FlandersArtSans-Regular" w:hAnsi="FlandersArtSans-Regular"/>
          <w:lang w:val="nl-NL"/>
        </w:rPr>
        <w:t>de</w:t>
      </w:r>
      <w:r w:rsidRPr="00CD3016">
        <w:rPr>
          <w:rFonts w:ascii="FlandersArtSans-Regular" w:hAnsi="FlandersArtSans-Regular"/>
          <w:lang w:val="nl-NL"/>
        </w:rPr>
        <w:t xml:space="preserve"> </w:t>
      </w:r>
      <w:r w:rsidR="000305C9">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Pr="00CD3016">
        <w:rPr>
          <w:rFonts w:ascii="FlandersArtSans-Regular" w:hAnsi="FlandersArtSans-Regular"/>
          <w:lang w:val="nl-NL"/>
        </w:rPr>
        <w:t xml:space="preserve">geheel of gedeeltelijk ongeldig of niet-afdwingbaar wordt geacht, wordt deze (voor zover deze ongeldig of niet-afdwingbaar is) als scheidbaar beschouwd en wordt de geldigheid van de andere bepalingen van </w:t>
      </w:r>
      <w:r w:rsidR="00BC17BA">
        <w:rPr>
          <w:rFonts w:ascii="FlandersArtSans-Regular" w:hAnsi="FlandersArtSans-Regular"/>
          <w:lang w:val="nl-NL"/>
        </w:rPr>
        <w:t>de</w:t>
      </w:r>
      <w:r w:rsidRPr="00CD3016">
        <w:rPr>
          <w:rFonts w:ascii="FlandersArtSans-Regular" w:hAnsi="FlandersArtSans-Regular"/>
          <w:lang w:val="nl-NL"/>
        </w:rPr>
        <w:t xml:space="preserve"> </w:t>
      </w:r>
      <w:r w:rsidR="000305C9">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Pr="00CD3016">
        <w:rPr>
          <w:rFonts w:ascii="FlandersArtSans-Regular" w:hAnsi="FlandersArtSans-Regular"/>
          <w:lang w:val="nl-NL"/>
        </w:rPr>
        <w:t xml:space="preserve">niet aangetast. </w:t>
      </w:r>
    </w:p>
    <w:p w14:paraId="3BD5734E" w14:textId="77777777" w:rsidR="00B434A2" w:rsidRPr="00CD3016" w:rsidRDefault="00B434A2" w:rsidP="00AE207D">
      <w:pPr>
        <w:pStyle w:val="ListParagraph"/>
        <w:rPr>
          <w:rFonts w:ascii="FlandersArtSans-Regular" w:hAnsi="FlandersArtSans-Regular"/>
          <w:lang w:val="nl-NL"/>
        </w:rPr>
      </w:pPr>
    </w:p>
    <w:p w14:paraId="3F6FB73D" w14:textId="5BC56FEA" w:rsidR="00B434A2" w:rsidRPr="00CD3016" w:rsidRDefault="000D67E7" w:rsidP="00AE207D">
      <w:pPr>
        <w:pStyle w:val="ListParagraph"/>
        <w:numPr>
          <w:ilvl w:val="1"/>
          <w:numId w:val="6"/>
        </w:numPr>
        <w:ind w:left="0" w:hanging="567"/>
        <w:rPr>
          <w:rFonts w:ascii="FlandersArtSans-Regular" w:hAnsi="FlandersArtSans-Regular"/>
          <w:lang w:val="nl-NL"/>
        </w:rPr>
      </w:pPr>
      <w:r>
        <w:rPr>
          <w:rFonts w:ascii="FlandersArtSans-Regular" w:hAnsi="FlandersArtSans-Regular"/>
          <w:lang w:val="nl-NL"/>
        </w:rPr>
        <w:t xml:space="preserve">Het </w:t>
      </w:r>
      <w:r w:rsidR="001F2E16">
        <w:rPr>
          <w:rFonts w:ascii="FlandersArtSans-Regular" w:hAnsi="FlandersArtSans-Regular"/>
          <w:lang w:val="nl-NL"/>
        </w:rPr>
        <w:t>agentschap Digitaal Vlaanderen</w:t>
      </w:r>
      <w:r w:rsidR="001F2E16" w:rsidRPr="00CD3016">
        <w:rPr>
          <w:rFonts w:ascii="FlandersArtSans-Regular" w:hAnsi="FlandersArtSans-Regular"/>
          <w:lang w:val="nl-NL"/>
        </w:rPr>
        <w:t xml:space="preserve"> </w:t>
      </w:r>
      <w:r w:rsidR="00B434A2" w:rsidRPr="00CD3016">
        <w:rPr>
          <w:rFonts w:ascii="FlandersArtSans-Regular" w:hAnsi="FlandersArtSans-Regular"/>
          <w:lang w:val="nl-NL"/>
        </w:rPr>
        <w:t xml:space="preserve">kan </w:t>
      </w:r>
      <w:r w:rsidR="00BC17BA">
        <w:rPr>
          <w:rFonts w:ascii="FlandersArtSans-Regular" w:hAnsi="FlandersArtSans-Regular"/>
          <w:lang w:val="nl-NL"/>
        </w:rPr>
        <w:t>de</w:t>
      </w:r>
      <w:r w:rsidR="00B434A2" w:rsidRPr="00CD3016">
        <w:rPr>
          <w:rFonts w:ascii="FlandersArtSans-Regular" w:hAnsi="FlandersArtSans-Regular"/>
          <w:lang w:val="nl-NL"/>
        </w:rPr>
        <w:t xml:space="preserve"> </w:t>
      </w:r>
      <w:r w:rsidR="000305C9">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00B434A2" w:rsidRPr="00CD3016">
        <w:rPr>
          <w:rFonts w:ascii="FlandersArtSans-Regular" w:hAnsi="FlandersArtSans-Regular"/>
          <w:lang w:val="nl-NL"/>
        </w:rPr>
        <w:t xml:space="preserve">eenzijdig wijzigen. Elke wijziging aan </w:t>
      </w:r>
      <w:r w:rsidR="00BC17BA">
        <w:rPr>
          <w:rFonts w:ascii="FlandersArtSans-Regular" w:hAnsi="FlandersArtSans-Regular"/>
          <w:lang w:val="nl-NL"/>
        </w:rPr>
        <w:t>de</w:t>
      </w:r>
      <w:r w:rsidR="00B434A2" w:rsidRPr="00CD3016">
        <w:rPr>
          <w:rFonts w:ascii="FlandersArtSans-Regular" w:hAnsi="FlandersArtSans-Regular"/>
          <w:lang w:val="nl-NL"/>
        </w:rPr>
        <w:t xml:space="preserve"> </w:t>
      </w:r>
      <w:r w:rsidR="000305C9">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00B434A2" w:rsidRPr="00CD3016">
        <w:rPr>
          <w:rFonts w:ascii="FlandersArtSans-Regular" w:hAnsi="FlandersArtSans-Regular"/>
          <w:lang w:val="nl-NL"/>
        </w:rPr>
        <w:t xml:space="preserve">zal minstens dertig dagen op voorhand op de website aangekondigd worden. </w:t>
      </w:r>
      <w:r w:rsidR="005267DE" w:rsidRPr="00CD3016">
        <w:rPr>
          <w:rFonts w:ascii="FlandersArtSans-Regular" w:hAnsi="FlandersArtSans-Regular"/>
          <w:lang w:val="nl-NL"/>
        </w:rPr>
        <w:t xml:space="preserve">Daarnaast </w:t>
      </w:r>
      <w:r w:rsidR="006513EB" w:rsidRPr="00CD3016">
        <w:rPr>
          <w:rFonts w:ascii="FlandersArtSans-Regular" w:hAnsi="FlandersArtSans-Regular"/>
          <w:lang w:val="nl-NL"/>
        </w:rPr>
        <w:t xml:space="preserve">ontvangt de </w:t>
      </w:r>
      <w:r w:rsidR="000305C9">
        <w:rPr>
          <w:rFonts w:ascii="FlandersArtSans-Regular" w:hAnsi="FlandersArtSans-Regular"/>
          <w:lang w:val="nl-NL"/>
        </w:rPr>
        <w:t>O</w:t>
      </w:r>
      <w:r w:rsidR="006513EB" w:rsidRPr="00CD3016">
        <w:rPr>
          <w:rFonts w:ascii="FlandersArtSans-Regular" w:hAnsi="FlandersArtSans-Regular"/>
          <w:lang w:val="nl-NL"/>
        </w:rPr>
        <w:t>pdrachtgevende instantie</w:t>
      </w:r>
      <w:r w:rsidR="005267DE" w:rsidRPr="00CD3016">
        <w:rPr>
          <w:rFonts w:ascii="FlandersArtSans-Regular" w:hAnsi="FlandersArtSans-Regular"/>
          <w:lang w:val="nl-NL"/>
        </w:rPr>
        <w:t xml:space="preserve"> minstens dertig dagen op voorhand een notificatie waarin de toekomstige wijzigingen </w:t>
      </w:r>
      <w:r w:rsidR="009760E6" w:rsidRPr="00CD3016">
        <w:rPr>
          <w:rFonts w:ascii="FlandersArtSans-Regular" w:hAnsi="FlandersArtSans-Regular"/>
          <w:lang w:val="nl-NL"/>
        </w:rPr>
        <w:t>bevattelijk</w:t>
      </w:r>
      <w:r w:rsidR="005267DE" w:rsidRPr="00CD3016">
        <w:rPr>
          <w:rFonts w:ascii="FlandersArtSans-Regular" w:hAnsi="FlandersArtSans-Regular"/>
          <w:lang w:val="nl-NL"/>
        </w:rPr>
        <w:t xml:space="preserve"> worden samengevat.</w:t>
      </w:r>
      <w:r w:rsidR="00B434A2" w:rsidRPr="00CD3016">
        <w:rPr>
          <w:rFonts w:ascii="FlandersArtSans-Regular" w:hAnsi="FlandersArtSans-Regular"/>
          <w:lang w:val="nl-NL"/>
        </w:rPr>
        <w:t xml:space="preserve"> De </w:t>
      </w:r>
      <w:r w:rsidR="000305C9">
        <w:rPr>
          <w:rFonts w:ascii="FlandersArtSans-Regular" w:hAnsi="FlandersArtSans-Regular"/>
          <w:lang w:val="nl-NL"/>
        </w:rPr>
        <w:t>O</w:t>
      </w:r>
      <w:r w:rsidR="006513EB" w:rsidRPr="00CD3016">
        <w:rPr>
          <w:rFonts w:ascii="FlandersArtSans-Regular" w:hAnsi="FlandersArtSans-Regular"/>
          <w:lang w:val="nl-NL"/>
        </w:rPr>
        <w:t>pdrachtgevende instantie</w:t>
      </w:r>
      <w:r w:rsidR="00F24C46" w:rsidRPr="00CD3016">
        <w:rPr>
          <w:rFonts w:ascii="FlandersArtSans-Regular" w:hAnsi="FlandersArtSans-Regular"/>
          <w:lang w:val="nl-NL"/>
        </w:rPr>
        <w:t xml:space="preserve"> </w:t>
      </w:r>
      <w:r w:rsidR="001F2CA0" w:rsidRPr="00CD3016">
        <w:rPr>
          <w:rFonts w:ascii="FlandersArtSans-Regular" w:hAnsi="FlandersArtSans-Regular"/>
          <w:lang w:val="nl-NL"/>
        </w:rPr>
        <w:t>k</w:t>
      </w:r>
      <w:r w:rsidR="006513EB" w:rsidRPr="00CD3016">
        <w:rPr>
          <w:rFonts w:ascii="FlandersArtSans-Regular" w:hAnsi="FlandersArtSans-Regular"/>
          <w:lang w:val="nl-NL"/>
        </w:rPr>
        <w:t xml:space="preserve">an </w:t>
      </w:r>
      <w:r w:rsidR="001F2CA0" w:rsidRPr="00CD3016">
        <w:rPr>
          <w:rFonts w:ascii="FlandersArtSans-Regular" w:hAnsi="FlandersArtSans-Regular"/>
          <w:lang w:val="nl-NL"/>
        </w:rPr>
        <w:t xml:space="preserve">gedurende deze dertig dagen de </w:t>
      </w:r>
      <w:r w:rsidR="000305C9">
        <w:rPr>
          <w:rFonts w:ascii="FlandersArtSans-Regular" w:hAnsi="FlandersArtSans-Regular"/>
        </w:rPr>
        <w:t>V</w:t>
      </w:r>
      <w:r w:rsidR="00BC17BA">
        <w:rPr>
          <w:rFonts w:ascii="FlandersArtSans-Regular" w:hAnsi="FlandersArtSans-Regular"/>
        </w:rPr>
        <w:t>erwerkersovereenkomst</w:t>
      </w:r>
      <w:r w:rsidR="00BC17BA" w:rsidRPr="00CD3016">
        <w:rPr>
          <w:rFonts w:ascii="FlandersArtSans-Regular" w:hAnsi="FlandersArtSans-Regular"/>
        </w:rPr>
        <w:t xml:space="preserve"> </w:t>
      </w:r>
      <w:r w:rsidR="001F2CA0" w:rsidRPr="00CD3016">
        <w:rPr>
          <w:rFonts w:ascii="FlandersArtSans-Regular" w:hAnsi="FlandersArtSans-Regular"/>
          <w:lang w:val="nl-NL"/>
        </w:rPr>
        <w:t>eenzijdig beëindigen.</w:t>
      </w:r>
    </w:p>
    <w:p w14:paraId="51774AC5" w14:textId="52761F92" w:rsidR="000E264A" w:rsidRPr="00CD3016" w:rsidRDefault="000E264A" w:rsidP="00AE207D">
      <w:pPr>
        <w:rPr>
          <w:rFonts w:ascii="FlandersArtSans-Regular" w:hAnsi="FlandersArtSans-Regular"/>
          <w:lang w:val="nl-NL"/>
        </w:rPr>
      </w:pPr>
    </w:p>
    <w:p w14:paraId="18A5FAE2" w14:textId="1F412B4F" w:rsidR="000E264A" w:rsidRPr="00CD3016" w:rsidRDefault="7FDDA858" w:rsidP="00AE207D">
      <w:pPr>
        <w:rPr>
          <w:rFonts w:ascii="FlandersArtSans-Regular" w:hAnsi="FlandersArtSans-Regular"/>
          <w:lang w:val="nl-NL"/>
        </w:rPr>
      </w:pPr>
      <w:r w:rsidRPr="00CD3016">
        <w:rPr>
          <w:rFonts w:ascii="FlandersArtSans-Regular" w:hAnsi="FlandersArtSans-Regular"/>
          <w:lang w:val="nl-NL"/>
        </w:rPr>
        <w:t>Voor de verwerker</w:t>
      </w:r>
    </w:p>
    <w:p w14:paraId="65F5EBEE" w14:textId="0F5A1B7A" w:rsidR="00487D3E" w:rsidRPr="00CD3016" w:rsidRDefault="000E264A" w:rsidP="00AE207D">
      <w:pPr>
        <w:rPr>
          <w:rFonts w:ascii="FlandersArtSans-Regular" w:hAnsi="FlandersArtSans-Regular"/>
          <w:lang w:val="nl-NL"/>
        </w:rPr>
      </w:pPr>
      <w:r w:rsidRPr="00CD3016">
        <w:rPr>
          <w:rFonts w:ascii="FlandersArtSans-Regular" w:hAnsi="FlandersArtSans-Regular"/>
          <w:lang w:val="nl-NL"/>
        </w:rPr>
        <w:t>_________________</w:t>
      </w:r>
    </w:p>
    <w:p w14:paraId="33A5F7C3" w14:textId="77777777" w:rsidR="00396ADA" w:rsidRDefault="00396ADA">
      <w:pPr>
        <w:rPr>
          <w:rFonts w:ascii="FlandersArtSans-Regular" w:hAnsi="FlandersArtSans-Regular"/>
          <w:b/>
          <w:bCs/>
          <w:u w:val="single"/>
          <w:lang w:val="nl-NL"/>
        </w:rPr>
      </w:pPr>
      <w:r>
        <w:rPr>
          <w:rFonts w:ascii="FlandersArtSans-Regular" w:hAnsi="FlandersArtSans-Regular"/>
          <w:b/>
          <w:bCs/>
          <w:u w:val="single"/>
          <w:lang w:val="nl-NL"/>
        </w:rPr>
        <w:br w:type="page"/>
      </w:r>
    </w:p>
    <w:p w14:paraId="01D2A531" w14:textId="5CAEA969" w:rsidR="00BF55A9" w:rsidRPr="00AE207D" w:rsidRDefault="7FDDA858" w:rsidP="00AE207D">
      <w:pPr>
        <w:rPr>
          <w:rFonts w:ascii="FlandersArtSans-Regular" w:hAnsi="FlandersArtSans-Regular"/>
          <w:b/>
          <w:bCs/>
          <w:u w:val="single"/>
          <w:lang w:val="nl-NL"/>
        </w:rPr>
      </w:pPr>
      <w:r w:rsidRPr="00AE207D">
        <w:rPr>
          <w:rFonts w:ascii="FlandersArtSans-Regular" w:hAnsi="FlandersArtSans-Regular"/>
          <w:b/>
          <w:bCs/>
          <w:u w:val="single"/>
          <w:lang w:val="nl-NL"/>
        </w:rPr>
        <w:lastRenderedPageBreak/>
        <w:t>BIJLAGE 1</w:t>
      </w:r>
      <w:r w:rsidR="00AE207D">
        <w:rPr>
          <w:rFonts w:ascii="FlandersArtSans-Regular" w:hAnsi="FlandersArtSans-Regular"/>
          <w:b/>
          <w:bCs/>
          <w:u w:val="single"/>
          <w:lang w:val="nl-NL"/>
        </w:rPr>
        <w:t>: opslag functionele en technische persoonsgegevens per applicatiecomponent</w:t>
      </w:r>
      <w:r w:rsidRPr="00AE207D">
        <w:rPr>
          <w:rFonts w:ascii="FlandersArtSans-Regular" w:hAnsi="FlandersArtSans-Regular"/>
          <w:b/>
          <w:bCs/>
          <w:u w:val="single"/>
          <w:lang w:val="nl-NL"/>
        </w:rPr>
        <w:t xml:space="preserve"> </w:t>
      </w:r>
    </w:p>
    <w:p w14:paraId="3FF1C610" w14:textId="5AE913EB" w:rsidR="0080153B" w:rsidRPr="00AE207D" w:rsidRDefault="0080153B" w:rsidP="00AE207D">
      <w:pPr>
        <w:pStyle w:val="ListParagraph"/>
        <w:ind w:left="0"/>
        <w:rPr>
          <w:rFonts w:ascii="FlandersArtSans-Regular" w:hAnsi="FlandersArtSans-Regular"/>
        </w:rPr>
      </w:pPr>
      <w:r w:rsidRPr="56179212">
        <w:rPr>
          <w:rFonts w:ascii="FlandersArtSans-Regular" w:hAnsi="FlandersArtSans-Regular"/>
        </w:rPr>
        <w:t>De opdrachtgevende instantie &lt;</w:t>
      </w:r>
      <w:r w:rsidRPr="56179212">
        <w:rPr>
          <w:rFonts w:ascii="FlandersArtSans-Regular" w:hAnsi="FlandersArtSans-Regular"/>
          <w:highlight w:val="lightGray"/>
        </w:rPr>
        <w:t>naam instantie&gt;</w:t>
      </w:r>
      <w:r w:rsidRPr="56179212">
        <w:rPr>
          <w:rFonts w:ascii="FlandersArtSans-Regular" w:hAnsi="FlandersArtSans-Regular"/>
        </w:rPr>
        <w:t xml:space="preserve"> geeft de opdracht aan Digitaal Vlaanderen om specifieke gegevens te tonen in Mijn Burgerprofiel. Burgers kunnen via Mijn Burgerprofiel </w:t>
      </w:r>
      <w:r w:rsidR="2C2B036D" w:rsidRPr="56179212">
        <w:rPr>
          <w:rFonts w:ascii="FlandersArtSans-Regular" w:hAnsi="FlandersArtSans-Regular"/>
        </w:rPr>
        <w:t xml:space="preserve">de </w:t>
      </w:r>
      <w:r w:rsidRPr="56179212">
        <w:rPr>
          <w:rFonts w:ascii="FlandersArtSans-Regular" w:hAnsi="FlandersArtSans-Regular"/>
        </w:rPr>
        <w:t>persoonlijke gegevens raadplegen waarover de opdrachtgevende instantie &lt;</w:t>
      </w:r>
      <w:r w:rsidRPr="56179212">
        <w:rPr>
          <w:rFonts w:ascii="FlandersArtSans-Regular" w:hAnsi="FlandersArtSans-Regular"/>
          <w:highlight w:val="lightGray"/>
        </w:rPr>
        <w:t>naam instantie&gt;</w:t>
      </w:r>
      <w:r w:rsidRPr="56179212">
        <w:rPr>
          <w:rFonts w:ascii="FlandersArtSans-Regular" w:hAnsi="FlandersArtSans-Regular"/>
        </w:rPr>
        <w:t xml:space="preserve"> beschikt.</w:t>
      </w:r>
    </w:p>
    <w:p w14:paraId="793E7591" w14:textId="5DEDC489" w:rsidR="00BF55A9" w:rsidRPr="00CD3016" w:rsidRDefault="6AA554F0" w:rsidP="00AE207D">
      <w:pPr>
        <w:rPr>
          <w:rFonts w:ascii="FlandersArtSans-Regular" w:hAnsi="FlandersArtSans-Regular"/>
          <w:lang w:val="nl-NL"/>
        </w:rPr>
      </w:pPr>
      <w:r w:rsidRPr="2DB79D38">
        <w:rPr>
          <w:rFonts w:ascii="FlandersArtSans-Regular" w:hAnsi="FlandersArtSans-Regular"/>
          <w:lang w:val="nl-NL"/>
        </w:rPr>
        <w:t>De</w:t>
      </w:r>
      <w:r w:rsidR="0309D8C8" w:rsidRPr="2DB79D38">
        <w:rPr>
          <w:rFonts w:ascii="FlandersArtSans-Regular" w:hAnsi="FlandersArtSans-Regular"/>
          <w:lang w:val="nl-NL"/>
        </w:rPr>
        <w:t>ze</w:t>
      </w:r>
      <w:r w:rsidRPr="2DB79D38">
        <w:rPr>
          <w:rFonts w:ascii="FlandersArtSans-Regular" w:hAnsi="FlandersArtSans-Regular"/>
          <w:lang w:val="nl-NL"/>
        </w:rPr>
        <w:t xml:space="preserve"> </w:t>
      </w:r>
      <w:r w:rsidR="618A8B97" w:rsidRPr="2DB79D38">
        <w:rPr>
          <w:rFonts w:ascii="FlandersArtSans-Regular" w:hAnsi="FlandersArtSans-Regular"/>
          <w:lang w:val="nl-NL"/>
        </w:rPr>
        <w:t>bijlage</w:t>
      </w:r>
      <w:r w:rsidRPr="2DB79D38">
        <w:rPr>
          <w:rFonts w:ascii="FlandersArtSans-Regular" w:hAnsi="FlandersArtSans-Regular"/>
          <w:lang w:val="nl-NL"/>
        </w:rPr>
        <w:t xml:space="preserve"> beschrijft in detail </w:t>
      </w:r>
      <w:r w:rsidR="786F338E" w:rsidRPr="2DB79D38">
        <w:rPr>
          <w:rFonts w:ascii="FlandersArtSans-Regular" w:hAnsi="FlandersArtSans-Regular"/>
          <w:lang w:val="nl-NL"/>
        </w:rPr>
        <w:t xml:space="preserve">de </w:t>
      </w:r>
      <w:r w:rsidR="701FB6AA" w:rsidRPr="2DB79D38">
        <w:rPr>
          <w:rFonts w:ascii="FlandersArtSans-Regular" w:hAnsi="FlandersArtSans-Regular"/>
          <w:lang w:val="nl-NL"/>
        </w:rPr>
        <w:t xml:space="preserve">functionele en technische </w:t>
      </w:r>
      <w:r w:rsidR="00895208">
        <w:rPr>
          <w:rFonts w:ascii="FlandersArtSans-Regular" w:hAnsi="FlandersArtSans-Regular"/>
          <w:lang w:val="nl-NL"/>
        </w:rPr>
        <w:t>(</w:t>
      </w:r>
      <w:r w:rsidRPr="2DB79D38">
        <w:rPr>
          <w:rFonts w:ascii="FlandersArtSans-Regular" w:hAnsi="FlandersArtSans-Regular"/>
          <w:lang w:val="nl-NL"/>
        </w:rPr>
        <w:t>persoons</w:t>
      </w:r>
      <w:r w:rsidR="00895208">
        <w:rPr>
          <w:rFonts w:ascii="FlandersArtSans-Regular" w:hAnsi="FlandersArtSans-Regular"/>
          <w:lang w:val="nl-NL"/>
        </w:rPr>
        <w:t>)</w:t>
      </w:r>
      <w:r w:rsidRPr="2DB79D38">
        <w:rPr>
          <w:rFonts w:ascii="FlandersArtSans-Regular" w:hAnsi="FlandersArtSans-Regular"/>
          <w:lang w:val="nl-NL"/>
        </w:rPr>
        <w:t xml:space="preserve">gegevens </w:t>
      </w:r>
      <w:r w:rsidR="7EC54CB5" w:rsidRPr="2DB79D38">
        <w:rPr>
          <w:rFonts w:ascii="FlandersArtSans-Regular" w:hAnsi="FlandersArtSans-Regular"/>
          <w:lang w:val="nl-NL"/>
        </w:rPr>
        <w:t>van burgers</w:t>
      </w:r>
      <w:r w:rsidR="48E61075" w:rsidRPr="2DB79D38">
        <w:rPr>
          <w:rFonts w:ascii="FlandersArtSans-Regular" w:hAnsi="FlandersArtSans-Regular"/>
          <w:lang w:val="nl-NL"/>
        </w:rPr>
        <w:t xml:space="preserve"> (en betrokkenen)</w:t>
      </w:r>
      <w:r w:rsidR="7EC54CB5" w:rsidRPr="2DB79D38">
        <w:rPr>
          <w:rFonts w:ascii="FlandersArtSans-Regular" w:hAnsi="FlandersArtSans-Regular"/>
          <w:lang w:val="nl-NL"/>
        </w:rPr>
        <w:t xml:space="preserve"> </w:t>
      </w:r>
      <w:r w:rsidR="645AEE26" w:rsidRPr="2DB79D38">
        <w:rPr>
          <w:rFonts w:ascii="FlandersArtSans-Regular" w:hAnsi="FlandersArtSans-Regular"/>
          <w:lang w:val="nl-NL"/>
        </w:rPr>
        <w:t xml:space="preserve">die </w:t>
      </w:r>
      <w:r w:rsidRPr="2DB79D38">
        <w:rPr>
          <w:rFonts w:ascii="FlandersArtSans-Regular" w:hAnsi="FlandersArtSans-Regular"/>
          <w:lang w:val="nl-NL"/>
        </w:rPr>
        <w:t>worden gedeeld</w:t>
      </w:r>
      <w:r w:rsidR="0355456C" w:rsidRPr="2DB79D38">
        <w:rPr>
          <w:rFonts w:ascii="FlandersArtSans-Regular" w:hAnsi="FlandersArtSans-Regular"/>
          <w:lang w:val="nl-NL"/>
        </w:rPr>
        <w:t xml:space="preserve"> </w:t>
      </w:r>
      <w:r w:rsidR="2C1C9F59" w:rsidRPr="2DB79D38">
        <w:rPr>
          <w:rFonts w:ascii="FlandersArtSans-Regular" w:hAnsi="FlandersArtSans-Regular"/>
          <w:lang w:val="nl-NL"/>
        </w:rPr>
        <w:t>per applicatiecomponent</w:t>
      </w:r>
      <w:r w:rsidR="0080153B">
        <w:rPr>
          <w:rFonts w:ascii="FlandersArtSans-Regular" w:hAnsi="FlandersArtSans-Regular"/>
          <w:lang w:val="nl-NL"/>
        </w:rPr>
        <w:t xml:space="preserve"> in Mijn Burgerprofiel</w:t>
      </w:r>
      <w:r w:rsidR="2C1C9F59" w:rsidRPr="2DB79D38">
        <w:rPr>
          <w:rFonts w:ascii="FlandersArtSans-Regular" w:hAnsi="FlandersArtSans-Regular"/>
          <w:lang w:val="nl-NL"/>
        </w:rPr>
        <w:t>.</w:t>
      </w:r>
    </w:p>
    <w:p w14:paraId="2D2BD30A" w14:textId="70547CDB" w:rsidR="00180BC0" w:rsidRPr="00CD3016" w:rsidRDefault="00180BC0" w:rsidP="00AE207D">
      <w:pPr>
        <w:rPr>
          <w:rFonts w:ascii="FlandersArtSans-Regular" w:hAnsi="FlandersArtSans-Regular"/>
          <w:b/>
          <w:bCs/>
          <w:lang w:val="nl-NL"/>
        </w:rPr>
      </w:pPr>
    </w:p>
    <w:p w14:paraId="72A39CB0" w14:textId="60170F8F" w:rsidR="00180BC0" w:rsidRPr="00CD3016" w:rsidRDefault="533258E5" w:rsidP="00AE207D">
      <w:pPr>
        <w:rPr>
          <w:rFonts w:ascii="FlandersArtSans-Regular" w:hAnsi="FlandersArtSans-Regular"/>
          <w:b/>
          <w:bCs/>
          <w:lang w:val="nl-NL"/>
        </w:rPr>
      </w:pPr>
      <w:r w:rsidRPr="2DB79D38">
        <w:rPr>
          <w:rFonts w:ascii="FlandersArtSans-Regular" w:hAnsi="FlandersArtSans-Regular"/>
          <w:b/>
          <w:bCs/>
          <w:lang w:val="nl-NL"/>
        </w:rPr>
        <w:t>Functioneel</w:t>
      </w:r>
    </w:p>
    <w:p w14:paraId="05A652B2" w14:textId="20797293" w:rsidR="00180BC0" w:rsidRPr="00CD3016" w:rsidRDefault="0ED1356C" w:rsidP="00AE207D">
      <w:pPr>
        <w:pStyle w:val="ListParagraph"/>
        <w:numPr>
          <w:ilvl w:val="0"/>
          <w:numId w:val="2"/>
        </w:numPr>
        <w:rPr>
          <w:rFonts w:eastAsiaTheme="minorEastAsia"/>
          <w:lang w:val="nl-NL"/>
        </w:rPr>
      </w:pPr>
      <w:r w:rsidRPr="56179212">
        <w:rPr>
          <w:rFonts w:ascii="FlandersArtSans-Regular" w:hAnsi="FlandersArtSans-Regular"/>
          <w:b/>
          <w:bCs/>
          <w:lang w:val="nl-NL"/>
        </w:rPr>
        <w:t xml:space="preserve">Uw </w:t>
      </w:r>
      <w:r w:rsidR="7738BAE6" w:rsidRPr="56179212">
        <w:rPr>
          <w:rFonts w:ascii="FlandersArtSans-Regular" w:hAnsi="FlandersArtSans-Regular"/>
          <w:b/>
          <w:bCs/>
          <w:lang w:val="nl-NL"/>
        </w:rPr>
        <w:t>gegevens</w:t>
      </w:r>
      <w:r w:rsidR="75EEB652" w:rsidRPr="56179212">
        <w:rPr>
          <w:rFonts w:ascii="FlandersArtSans-Regular" w:hAnsi="FlandersArtSans-Regular"/>
          <w:lang w:val="nl-NL"/>
        </w:rPr>
        <w:t xml:space="preserve">: </w:t>
      </w:r>
      <w:r w:rsidR="11E9CA95" w:rsidRPr="56179212">
        <w:rPr>
          <w:rFonts w:ascii="FlandersArtSans-Regular" w:hAnsi="FlandersArtSans-Regular"/>
          <w:lang w:val="nl-NL"/>
        </w:rPr>
        <w:t xml:space="preserve">toont </w:t>
      </w:r>
      <w:r w:rsidR="75EEB652" w:rsidRPr="56179212">
        <w:rPr>
          <w:rFonts w:ascii="FlandersArtSans-Regular" w:hAnsi="FlandersArtSans-Regular"/>
          <w:lang w:val="nl-NL"/>
        </w:rPr>
        <w:t>de gegevens die de o</w:t>
      </w:r>
      <w:r w:rsidR="06A1DDDD" w:rsidRPr="56179212">
        <w:rPr>
          <w:rFonts w:ascii="FlandersArtSans-Regular" w:hAnsi="FlandersArtSans-Regular"/>
          <w:lang w:val="nl-NL"/>
        </w:rPr>
        <w:t>pdrachtgevende instantie k</w:t>
      </w:r>
      <w:r w:rsidR="75EEB652" w:rsidRPr="56179212">
        <w:rPr>
          <w:rFonts w:ascii="FlandersArtSans-Regular" w:hAnsi="FlandersArtSans-Regular"/>
          <w:lang w:val="nl-NL"/>
        </w:rPr>
        <w:t xml:space="preserve">ent </w:t>
      </w:r>
      <w:r w:rsidR="0080153B" w:rsidRPr="56179212">
        <w:rPr>
          <w:rFonts w:ascii="FlandersArtSans-Regular" w:hAnsi="FlandersArtSans-Regular"/>
          <w:lang w:val="nl-NL"/>
        </w:rPr>
        <w:t>over</w:t>
      </w:r>
      <w:r w:rsidR="75EEB652" w:rsidRPr="56179212">
        <w:rPr>
          <w:rFonts w:ascii="FlandersArtSans-Regular" w:hAnsi="FlandersArtSans-Regular"/>
          <w:lang w:val="nl-NL"/>
        </w:rPr>
        <w:t xml:space="preserve"> een burger, per thema (U en uw gezin – Groeipakket – Woonst en vastgoed – Mobiliteit – Werk en </w:t>
      </w:r>
      <w:r w:rsidR="19C8725F" w:rsidRPr="56179212">
        <w:rPr>
          <w:rFonts w:ascii="FlandersArtSans-Regular" w:hAnsi="FlandersArtSans-Regular"/>
          <w:lang w:val="nl-NL"/>
        </w:rPr>
        <w:t xml:space="preserve">Pensioen - </w:t>
      </w:r>
      <w:proofErr w:type="gramStart"/>
      <w:r w:rsidR="19C8725F" w:rsidRPr="56179212">
        <w:rPr>
          <w:rFonts w:ascii="FlandersArtSans-Regular" w:hAnsi="FlandersArtSans-Regular"/>
          <w:lang w:val="nl-NL"/>
        </w:rPr>
        <w:t>…</w:t>
      </w:r>
      <w:r w:rsidR="30CB17F8" w:rsidRPr="56179212">
        <w:rPr>
          <w:rFonts w:ascii="FlandersArtSans-Regular" w:hAnsi="FlandersArtSans-Regular"/>
          <w:lang w:val="nl-NL"/>
        </w:rPr>
        <w:t xml:space="preserve"> </w:t>
      </w:r>
      <w:r w:rsidR="19C8725F" w:rsidRPr="56179212">
        <w:rPr>
          <w:rFonts w:ascii="FlandersArtSans-Regular" w:hAnsi="FlandersArtSans-Regular"/>
          <w:lang w:val="nl-NL"/>
        </w:rPr>
        <w:t>)</w:t>
      </w:r>
      <w:proofErr w:type="gramEnd"/>
      <w:r>
        <w:br/>
      </w:r>
    </w:p>
    <w:p w14:paraId="2B4C8C9C" w14:textId="21555088" w:rsidR="00180BC0" w:rsidRPr="00CD3016" w:rsidRDefault="7738BAE6" w:rsidP="00AE207D">
      <w:pPr>
        <w:pStyle w:val="ListParagraph"/>
        <w:numPr>
          <w:ilvl w:val="0"/>
          <w:numId w:val="2"/>
        </w:numPr>
        <w:spacing w:after="0"/>
        <w:rPr>
          <w:rFonts w:eastAsiaTheme="minorEastAsia"/>
          <w:lang w:val="nl-NL"/>
        </w:rPr>
      </w:pPr>
      <w:r w:rsidRPr="56179212">
        <w:rPr>
          <w:rFonts w:ascii="FlandersArtSans-Regular" w:hAnsi="FlandersArtSans-Regular"/>
          <w:b/>
          <w:bCs/>
          <w:lang w:val="nl-NL"/>
        </w:rPr>
        <w:t>Attesten/aktes/vergunningen</w:t>
      </w:r>
      <w:r w:rsidR="079D1377" w:rsidRPr="56179212">
        <w:rPr>
          <w:rFonts w:ascii="FlandersArtSans-Regular" w:hAnsi="FlandersArtSans-Regular"/>
          <w:lang w:val="nl-NL"/>
        </w:rPr>
        <w:t>: officiële documenten die</w:t>
      </w:r>
      <w:r w:rsidR="22CECA78" w:rsidRPr="56179212">
        <w:rPr>
          <w:rFonts w:ascii="FlandersArtSans-Regular" w:hAnsi="FlandersArtSans-Regular"/>
          <w:lang w:val="nl-NL"/>
        </w:rPr>
        <w:t xml:space="preserve"> voor een burger</w:t>
      </w:r>
      <w:r w:rsidR="079D1377" w:rsidRPr="56179212">
        <w:rPr>
          <w:rFonts w:ascii="FlandersArtSans-Regular" w:hAnsi="FlandersArtSans-Regular"/>
          <w:lang w:val="nl-NL"/>
        </w:rPr>
        <w:t xml:space="preserve"> rechtstreeks te downloaden zijn </w:t>
      </w:r>
      <w:r w:rsidR="5B0D1945" w:rsidRPr="56179212">
        <w:rPr>
          <w:rFonts w:ascii="FlandersArtSans-Regular" w:hAnsi="FlandersArtSans-Regular"/>
          <w:lang w:val="nl-NL"/>
        </w:rPr>
        <w:t xml:space="preserve">door ze live op te halen bij de opdrachtgevende instantie zodra </w:t>
      </w:r>
      <w:r w:rsidR="62DC7D78" w:rsidRPr="56179212">
        <w:rPr>
          <w:rFonts w:ascii="FlandersArtSans-Regular" w:hAnsi="FlandersArtSans-Regular"/>
          <w:lang w:val="nl-NL"/>
        </w:rPr>
        <w:t xml:space="preserve">die </w:t>
      </w:r>
      <w:r w:rsidR="5B0D1945" w:rsidRPr="56179212">
        <w:rPr>
          <w:rFonts w:ascii="FlandersArtSans-Regular" w:hAnsi="FlandersArtSans-Regular"/>
          <w:lang w:val="nl-NL"/>
        </w:rPr>
        <w:t>burger zich aanmeldt.</w:t>
      </w:r>
      <w:r w:rsidR="776CDCFE" w:rsidRPr="56179212">
        <w:rPr>
          <w:rFonts w:ascii="FlandersArtSans-Regular" w:hAnsi="FlandersArtSans-Regular"/>
          <w:lang w:val="nl-NL"/>
        </w:rPr>
        <w:t xml:space="preserve"> (</w:t>
      </w:r>
      <w:proofErr w:type="gramStart"/>
      <w:r w:rsidR="776CDCFE" w:rsidRPr="56179212">
        <w:rPr>
          <w:rFonts w:ascii="FlandersArtSans-Regular" w:hAnsi="FlandersArtSans-Regular"/>
          <w:lang w:val="nl-NL"/>
        </w:rPr>
        <w:t>pull</w:t>
      </w:r>
      <w:proofErr w:type="gramEnd"/>
      <w:r w:rsidR="776CDCFE" w:rsidRPr="56179212">
        <w:rPr>
          <w:rFonts w:ascii="FlandersArtSans-Regular" w:hAnsi="FlandersArtSans-Regular"/>
          <w:lang w:val="nl-NL"/>
        </w:rPr>
        <w:t>)</w:t>
      </w:r>
      <w:r>
        <w:br/>
      </w:r>
    </w:p>
    <w:p w14:paraId="70D5588C" w14:textId="3143A884" w:rsidR="56179212" w:rsidRPr="00BC17BA" w:rsidRDefault="7738BAE6" w:rsidP="00AE207D">
      <w:pPr>
        <w:pStyle w:val="ListParagraph"/>
        <w:numPr>
          <w:ilvl w:val="0"/>
          <w:numId w:val="2"/>
        </w:numPr>
        <w:rPr>
          <w:rFonts w:eastAsiaTheme="minorEastAsia"/>
        </w:rPr>
      </w:pPr>
      <w:r w:rsidRPr="56179212">
        <w:rPr>
          <w:rFonts w:ascii="FlandersArtSans-Regular" w:hAnsi="FlandersArtSans-Regular"/>
          <w:b/>
          <w:bCs/>
          <w:lang w:val="nl-NL"/>
        </w:rPr>
        <w:t>D</w:t>
      </w:r>
      <w:r w:rsidR="7E8AD7BC" w:rsidRPr="56179212">
        <w:rPr>
          <w:rFonts w:ascii="FlandersArtSans-Regular" w:hAnsi="FlandersArtSans-Regular"/>
          <w:b/>
          <w:bCs/>
          <w:lang w:val="nl-NL"/>
        </w:rPr>
        <w:t>OSIS</w:t>
      </w:r>
      <w:r w:rsidR="315933C5" w:rsidRPr="56179212">
        <w:rPr>
          <w:rFonts w:ascii="FlandersArtSans-Regular" w:hAnsi="FlandersArtSans-Regular"/>
          <w:lang w:val="nl-NL"/>
        </w:rPr>
        <w:t xml:space="preserve">: een </w:t>
      </w:r>
      <w:r w:rsidR="0080153B" w:rsidRPr="56179212">
        <w:rPr>
          <w:rFonts w:ascii="FlandersArtSans-Regular" w:hAnsi="FlandersArtSans-Regular"/>
          <w:lang w:val="nl-NL"/>
        </w:rPr>
        <w:t>"</w:t>
      </w:r>
      <w:r w:rsidR="315933C5" w:rsidRPr="56179212">
        <w:rPr>
          <w:rFonts w:ascii="FlandersArtSans-Regular" w:hAnsi="FlandersArtSans-Regular"/>
          <w:lang w:val="nl-NL"/>
        </w:rPr>
        <w:t>track-en-trace</w:t>
      </w:r>
      <w:r w:rsidR="0080153B" w:rsidRPr="56179212">
        <w:rPr>
          <w:rFonts w:ascii="FlandersArtSans-Regular" w:hAnsi="FlandersArtSans-Regular"/>
          <w:lang w:val="nl-NL"/>
        </w:rPr>
        <w:t>"</w:t>
      </w:r>
      <w:r w:rsidR="315933C5" w:rsidRPr="56179212">
        <w:rPr>
          <w:rFonts w:ascii="FlandersArtSans-Regular" w:hAnsi="FlandersArtSans-Regular"/>
          <w:lang w:val="nl-NL"/>
        </w:rPr>
        <w:t xml:space="preserve"> </w:t>
      </w:r>
      <w:r w:rsidR="570E639C" w:rsidRPr="56179212">
        <w:rPr>
          <w:rFonts w:ascii="FlandersArtSans-Regular" w:hAnsi="FlandersArtSans-Regular"/>
          <w:lang w:val="nl-NL"/>
        </w:rPr>
        <w:t xml:space="preserve">voor burgers </w:t>
      </w:r>
      <w:r w:rsidR="315933C5" w:rsidRPr="56179212">
        <w:rPr>
          <w:rFonts w:ascii="FlandersArtSans-Regular" w:hAnsi="FlandersArtSans-Regular"/>
          <w:lang w:val="nl-NL"/>
        </w:rPr>
        <w:t xml:space="preserve">op de lopende dossiers </w:t>
      </w:r>
      <w:r w:rsidR="46A88684" w:rsidRPr="56179212">
        <w:rPr>
          <w:rFonts w:ascii="FlandersArtSans-Regular" w:hAnsi="FlandersArtSans-Regular"/>
          <w:lang w:val="nl-NL"/>
        </w:rPr>
        <w:t xml:space="preserve">die ze hebben </w:t>
      </w:r>
      <w:r w:rsidR="315933C5" w:rsidRPr="56179212">
        <w:rPr>
          <w:rFonts w:ascii="FlandersArtSans-Regular" w:hAnsi="FlandersArtSans-Regular"/>
          <w:lang w:val="nl-NL"/>
        </w:rPr>
        <w:t xml:space="preserve">bij de </w:t>
      </w:r>
      <w:r w:rsidR="6F26DC44" w:rsidRPr="56179212">
        <w:rPr>
          <w:rFonts w:ascii="FlandersArtSans-Regular" w:hAnsi="FlandersArtSans-Regular"/>
          <w:lang w:val="nl-NL"/>
        </w:rPr>
        <w:t xml:space="preserve">opdrachtgevende instantie </w:t>
      </w:r>
      <w:r w:rsidR="29EDCAA3" w:rsidRPr="56179212">
        <w:rPr>
          <w:rFonts w:ascii="FlandersArtSans-Regular" w:hAnsi="FlandersArtSans-Regular"/>
          <w:lang w:val="nl-NL"/>
        </w:rPr>
        <w:t>met inhoudelijke informatie over d</w:t>
      </w:r>
      <w:r w:rsidR="2FA94392" w:rsidRPr="56179212">
        <w:rPr>
          <w:rFonts w:ascii="FlandersArtSans-Regular" w:hAnsi="FlandersArtSans-Regular"/>
          <w:lang w:val="nl-NL"/>
        </w:rPr>
        <w:t>i</w:t>
      </w:r>
      <w:r w:rsidR="29EDCAA3" w:rsidRPr="56179212">
        <w:rPr>
          <w:rFonts w:ascii="FlandersArtSans-Regular" w:hAnsi="FlandersArtSans-Regular"/>
          <w:lang w:val="nl-NL"/>
        </w:rPr>
        <w:t xml:space="preserve">e dossiers en meldingen bij updates </w:t>
      </w:r>
      <w:r w:rsidR="05AFF7D8" w:rsidRPr="56179212">
        <w:rPr>
          <w:rFonts w:ascii="FlandersArtSans-Regular" w:hAnsi="FlandersArtSans-Regular"/>
          <w:lang w:val="nl-NL"/>
        </w:rPr>
        <w:t>aan de status van hun</w:t>
      </w:r>
      <w:r w:rsidR="29EDCAA3" w:rsidRPr="56179212">
        <w:rPr>
          <w:rFonts w:ascii="FlandersArtSans-Regular" w:hAnsi="FlandersArtSans-Regular"/>
          <w:lang w:val="nl-NL"/>
        </w:rPr>
        <w:t xml:space="preserve"> dossier</w:t>
      </w:r>
      <w:r w:rsidR="097D5BC2" w:rsidRPr="56179212">
        <w:rPr>
          <w:rFonts w:ascii="FlandersArtSans-Regular" w:hAnsi="FlandersArtSans-Regular"/>
          <w:lang w:val="nl-NL"/>
        </w:rPr>
        <w:t>s. De gegevens die nodig zijn voor het dossier worden opgeslagen zo lang het dossier bestaat</w:t>
      </w:r>
      <w:r w:rsidR="4AD87690" w:rsidRPr="56179212">
        <w:rPr>
          <w:rFonts w:ascii="FlandersArtSans-Regular" w:hAnsi="FlandersArtSans-Regular"/>
          <w:lang w:val="nl-NL"/>
        </w:rPr>
        <w:t xml:space="preserve"> (als deel van de dienstverlening)</w:t>
      </w:r>
      <w:r w:rsidR="097D5BC2" w:rsidRPr="56179212">
        <w:rPr>
          <w:rFonts w:ascii="FlandersArtSans-Regular" w:hAnsi="FlandersArtSans-Regular"/>
          <w:lang w:val="nl-NL"/>
        </w:rPr>
        <w:t>, worden opgehaald wanneer de burger ze wil raadplegen en blijven opgeslagen tot h</w:t>
      </w:r>
      <w:r w:rsidR="513F0CF4" w:rsidRPr="56179212">
        <w:rPr>
          <w:rFonts w:ascii="FlandersArtSans-Regular" w:hAnsi="FlandersArtSans-Regular"/>
          <w:lang w:val="nl-NL"/>
        </w:rPr>
        <w:t xml:space="preserve">et moment dat het dossier is afgehandeld of niet meer relevant is. </w:t>
      </w:r>
      <w:r w:rsidR="00BC17BA">
        <w:rPr>
          <w:rFonts w:ascii="FlandersArtSans-Regular" w:hAnsi="FlandersArtSans-Regular"/>
          <w:lang w:val="nl-NL"/>
        </w:rPr>
        <w:br/>
      </w:r>
    </w:p>
    <w:p w14:paraId="164EAEDE" w14:textId="26979157" w:rsidR="00D933B3" w:rsidRPr="00D933B3" w:rsidRDefault="7738BAE6" w:rsidP="00AE207D">
      <w:pPr>
        <w:pStyle w:val="ListParagraph"/>
        <w:numPr>
          <w:ilvl w:val="0"/>
          <w:numId w:val="2"/>
        </w:numPr>
        <w:rPr>
          <w:rFonts w:eastAsiaTheme="minorEastAsia"/>
          <w:lang w:val="nl-NL"/>
        </w:rPr>
      </w:pPr>
      <w:r w:rsidRPr="5196AF69">
        <w:rPr>
          <w:rFonts w:ascii="FlandersArtSans-Regular" w:hAnsi="FlandersArtSans-Regular"/>
          <w:b/>
          <w:bCs/>
          <w:lang w:val="nl-NL"/>
        </w:rPr>
        <w:t>Notificaties</w:t>
      </w:r>
      <w:r w:rsidR="6D561C73" w:rsidRPr="5196AF69">
        <w:rPr>
          <w:rFonts w:ascii="FlandersArtSans-Regular" w:hAnsi="FlandersArtSans-Regular"/>
          <w:lang w:val="nl-NL"/>
        </w:rPr>
        <w:t xml:space="preserve">: </w:t>
      </w:r>
      <w:r w:rsidR="4A3CA844" w:rsidRPr="5196AF69">
        <w:rPr>
          <w:rFonts w:ascii="FlandersArtSans-Regular" w:hAnsi="FlandersArtSans-Regular"/>
          <w:lang w:val="nl-NL"/>
        </w:rPr>
        <w:t xml:space="preserve">digitale berichten die Vlaamse agentschappen of lokale besturen versturen </w:t>
      </w:r>
      <w:r w:rsidR="32D57237" w:rsidRPr="5196AF69">
        <w:rPr>
          <w:rFonts w:ascii="FlandersArtSans-Regular" w:hAnsi="FlandersArtSans-Regular"/>
          <w:lang w:val="nl-NL"/>
        </w:rPr>
        <w:t>met specifieke informatie voor de ontvanger. Notificaties zijn</w:t>
      </w:r>
      <w:r w:rsidR="4A3CA844" w:rsidRPr="5196AF69">
        <w:rPr>
          <w:rFonts w:ascii="FlandersArtSans-Regular" w:hAnsi="FlandersArtSans-Regular"/>
          <w:lang w:val="nl-NL"/>
        </w:rPr>
        <w:t xml:space="preserve"> beschikbaar </w:t>
      </w:r>
      <w:r w:rsidR="1BB3797B" w:rsidRPr="5196AF69">
        <w:rPr>
          <w:rFonts w:ascii="FlandersArtSans-Regular" w:hAnsi="FlandersArtSans-Regular"/>
          <w:lang w:val="nl-NL"/>
        </w:rPr>
        <w:t xml:space="preserve">op de Meldingen-pagina van Mijn Burgerprofiel of </w:t>
      </w:r>
      <w:r w:rsidR="016C8278" w:rsidRPr="5196AF69">
        <w:rPr>
          <w:rFonts w:ascii="FlandersArtSans-Regular" w:hAnsi="FlandersArtSans-Regular"/>
          <w:lang w:val="nl-NL"/>
        </w:rPr>
        <w:t xml:space="preserve">worden </w:t>
      </w:r>
      <w:r w:rsidR="1BB3797B" w:rsidRPr="5196AF69">
        <w:rPr>
          <w:rFonts w:ascii="FlandersArtSans-Regular" w:hAnsi="FlandersArtSans-Regular"/>
          <w:lang w:val="nl-NL"/>
        </w:rPr>
        <w:t xml:space="preserve">via e-mail </w:t>
      </w:r>
      <w:r w:rsidR="0080153B" w:rsidRPr="5196AF69">
        <w:rPr>
          <w:rFonts w:ascii="FlandersArtSans-Regular" w:hAnsi="FlandersArtSans-Regular"/>
          <w:lang w:val="nl-NL"/>
        </w:rPr>
        <w:t xml:space="preserve">direct </w:t>
      </w:r>
      <w:r w:rsidR="1BB3797B" w:rsidRPr="5196AF69">
        <w:rPr>
          <w:rFonts w:ascii="FlandersArtSans-Regular" w:hAnsi="FlandersArtSans-Regular"/>
          <w:lang w:val="nl-NL"/>
        </w:rPr>
        <w:t>naar de bestemmeling gestuurd</w:t>
      </w:r>
      <w:r w:rsidR="28342CF6" w:rsidRPr="5196AF69">
        <w:rPr>
          <w:rFonts w:ascii="FlandersArtSans-Regular" w:hAnsi="FlandersArtSans-Regular"/>
          <w:lang w:val="nl-NL"/>
        </w:rPr>
        <w:t xml:space="preserve"> op aangeven van de opdrachtgevende instantie</w:t>
      </w:r>
      <w:r w:rsidR="31E45FA5" w:rsidRPr="5196AF69">
        <w:rPr>
          <w:rFonts w:ascii="FlandersArtSans-Regular" w:hAnsi="FlandersArtSans-Regular"/>
          <w:lang w:val="nl-NL"/>
        </w:rPr>
        <w:t>. (</w:t>
      </w:r>
      <w:proofErr w:type="gramStart"/>
      <w:r w:rsidR="31E45FA5" w:rsidRPr="5196AF69">
        <w:rPr>
          <w:rFonts w:ascii="FlandersArtSans-Regular" w:hAnsi="FlandersArtSans-Regular"/>
          <w:lang w:val="nl-NL"/>
        </w:rPr>
        <w:t>push</w:t>
      </w:r>
      <w:proofErr w:type="gramEnd"/>
      <w:r w:rsidR="31E45FA5" w:rsidRPr="5196AF69">
        <w:rPr>
          <w:rFonts w:ascii="FlandersArtSans-Regular" w:hAnsi="FlandersArtSans-Regular"/>
          <w:lang w:val="nl-NL"/>
        </w:rPr>
        <w:t>)</w:t>
      </w:r>
      <w:r w:rsidR="00BC17BA">
        <w:rPr>
          <w:rFonts w:ascii="FlandersArtSans-Regular" w:hAnsi="FlandersArtSans-Regular"/>
          <w:lang w:val="nl-NL"/>
        </w:rPr>
        <w:t xml:space="preserve"> De gegevens die nodig zijn om de notificaties te versturen, worden opgeslagen zo lang die relevant zijn (als deel van de dienstverlening) voor de melding en de context van de melding. </w:t>
      </w:r>
      <w:r w:rsidR="00BC17BA">
        <w:rPr>
          <w:rFonts w:ascii="FlandersArtSans-Regular" w:hAnsi="FlandersArtSans-Regular"/>
          <w:lang w:val="nl-NL"/>
        </w:rPr>
        <w:br/>
      </w:r>
    </w:p>
    <w:p w14:paraId="41699491" w14:textId="50575F2D" w:rsidR="00180BC0" w:rsidRPr="00CD3016" w:rsidRDefault="7738BAE6" w:rsidP="00AE207D">
      <w:pPr>
        <w:pStyle w:val="ListParagraph"/>
        <w:numPr>
          <w:ilvl w:val="0"/>
          <w:numId w:val="2"/>
        </w:numPr>
        <w:rPr>
          <w:rFonts w:eastAsiaTheme="minorEastAsia"/>
          <w:lang w:val="nl-NL"/>
        </w:rPr>
      </w:pPr>
      <w:r w:rsidRPr="40CF0C7E">
        <w:rPr>
          <w:rFonts w:ascii="FlandersArtSans-Regular" w:hAnsi="FlandersArtSans-Regular"/>
          <w:b/>
          <w:bCs/>
          <w:lang w:val="nl-NL"/>
        </w:rPr>
        <w:t>Contactvoorkeuren</w:t>
      </w:r>
      <w:r w:rsidR="1C5EC65C" w:rsidRPr="40CF0C7E">
        <w:rPr>
          <w:rFonts w:ascii="FlandersArtSans-Regular" w:hAnsi="FlandersArtSans-Regular"/>
          <w:b/>
          <w:bCs/>
          <w:lang w:val="nl-NL"/>
        </w:rPr>
        <w:t xml:space="preserve">: </w:t>
      </w:r>
      <w:r w:rsidRPr="40CF0C7E">
        <w:rPr>
          <w:rFonts w:ascii="FlandersArtSans-Regular" w:hAnsi="FlandersArtSans-Regular"/>
          <w:lang w:val="nl-NL"/>
        </w:rPr>
        <w:t>expliciete toestemming</w:t>
      </w:r>
      <w:r w:rsidR="1961F21D" w:rsidRPr="40CF0C7E">
        <w:rPr>
          <w:rFonts w:ascii="FlandersArtSans-Regular" w:hAnsi="FlandersArtSans-Regular"/>
          <w:lang w:val="nl-NL"/>
        </w:rPr>
        <w:t xml:space="preserve"> van de burgers</w:t>
      </w:r>
      <w:r w:rsidRPr="40CF0C7E">
        <w:rPr>
          <w:rFonts w:ascii="FlandersArtSans-Regular" w:hAnsi="FlandersArtSans-Regular"/>
          <w:lang w:val="nl-NL"/>
        </w:rPr>
        <w:t xml:space="preserve"> om meldingen/notificaties via e-mail </w:t>
      </w:r>
      <w:r w:rsidR="1196665C" w:rsidRPr="40CF0C7E">
        <w:rPr>
          <w:rFonts w:ascii="FlandersArtSans-Regular" w:hAnsi="FlandersArtSans-Regular"/>
          <w:lang w:val="nl-NL"/>
        </w:rPr>
        <w:t>t</w:t>
      </w:r>
      <w:r w:rsidRPr="40CF0C7E">
        <w:rPr>
          <w:rFonts w:ascii="FlandersArtSans-Regular" w:hAnsi="FlandersArtSans-Regular"/>
          <w:lang w:val="nl-NL"/>
        </w:rPr>
        <w:t xml:space="preserve">e ontvangen </w:t>
      </w:r>
      <w:r>
        <w:br/>
      </w:r>
    </w:p>
    <w:p w14:paraId="13CB33B2" w14:textId="77777777" w:rsidR="00B14B79" w:rsidRDefault="00B14B79" w:rsidP="00AE207D">
      <w:pPr>
        <w:rPr>
          <w:rFonts w:ascii="FlandersArtSans-Regular" w:hAnsi="FlandersArtSans-Regular"/>
          <w:b/>
          <w:bCs/>
        </w:rPr>
      </w:pPr>
      <w:r>
        <w:rPr>
          <w:rFonts w:ascii="FlandersArtSans-Regular" w:hAnsi="FlandersArtSans-Regular"/>
          <w:b/>
          <w:bCs/>
        </w:rPr>
        <w:br w:type="page"/>
      </w:r>
    </w:p>
    <w:p w14:paraId="32F5F8D7" w14:textId="4D0A00BD" w:rsidR="2DB79D38" w:rsidRPr="0080153B" w:rsidRDefault="743994C5" w:rsidP="00AE207D">
      <w:pPr>
        <w:pStyle w:val="ListParagraph"/>
        <w:ind w:left="0"/>
        <w:rPr>
          <w:rFonts w:ascii="FlandersArtSans-Regular" w:hAnsi="FlandersArtSans-Regular"/>
          <w:b/>
          <w:bCs/>
        </w:rPr>
      </w:pPr>
      <w:r w:rsidRPr="5196AF69">
        <w:rPr>
          <w:rFonts w:ascii="FlandersArtSans-Regular" w:hAnsi="FlandersArtSans-Regular"/>
          <w:b/>
          <w:bCs/>
        </w:rPr>
        <w:lastRenderedPageBreak/>
        <w:t>Technisch: t</w:t>
      </w:r>
      <w:r w:rsidR="001F6FA3" w:rsidRPr="5196AF69">
        <w:rPr>
          <w:rFonts w:ascii="FlandersArtSans-Regular" w:hAnsi="FlandersArtSans-Regular"/>
          <w:b/>
          <w:bCs/>
        </w:rPr>
        <w:t xml:space="preserve">ypes </w:t>
      </w:r>
      <w:r w:rsidR="00BD0077" w:rsidRPr="5196AF69">
        <w:rPr>
          <w:rFonts w:ascii="FlandersArtSans-Regular" w:hAnsi="FlandersArtSans-Regular"/>
          <w:b/>
          <w:bCs/>
        </w:rPr>
        <w:t>(</w:t>
      </w:r>
      <w:r w:rsidR="001F6FA3" w:rsidRPr="5196AF69">
        <w:rPr>
          <w:rFonts w:ascii="FlandersArtSans-Regular" w:hAnsi="FlandersArtSans-Regular"/>
          <w:b/>
          <w:bCs/>
        </w:rPr>
        <w:t>persoons</w:t>
      </w:r>
      <w:r w:rsidR="00BD0077" w:rsidRPr="5196AF69">
        <w:rPr>
          <w:rFonts w:ascii="FlandersArtSans-Regular" w:hAnsi="FlandersArtSans-Regular"/>
          <w:b/>
          <w:bCs/>
        </w:rPr>
        <w:t>)</w:t>
      </w:r>
      <w:r w:rsidR="001F6FA3" w:rsidRPr="5196AF69">
        <w:rPr>
          <w:rFonts w:ascii="FlandersArtSans-Regular" w:hAnsi="FlandersArtSans-Regular"/>
          <w:b/>
          <w:bCs/>
        </w:rPr>
        <w:t>gegevens/applicatiecomponent</w:t>
      </w:r>
    </w:p>
    <w:p w14:paraId="25691717" w14:textId="77777777" w:rsidR="00265246" w:rsidRDefault="00265246" w:rsidP="00AE207D">
      <w:pPr>
        <w:pStyle w:val="ListParagraph"/>
        <w:ind w:left="0"/>
        <w:rPr>
          <w:rFonts w:ascii="FlandersArtSans-Regular" w:hAnsi="FlandersArtSans-Regular"/>
          <w:color w:val="ED7D31" w:themeColor="accent2"/>
        </w:rPr>
      </w:pPr>
    </w:p>
    <w:tbl>
      <w:tblPr>
        <w:tblStyle w:val="TableGrid"/>
        <w:tblW w:w="9209" w:type="dxa"/>
        <w:tblLayout w:type="fixed"/>
        <w:tblLook w:val="04A0" w:firstRow="1" w:lastRow="0" w:firstColumn="1" w:lastColumn="0" w:noHBand="0" w:noVBand="1"/>
      </w:tblPr>
      <w:tblGrid>
        <w:gridCol w:w="1125"/>
        <w:gridCol w:w="3406"/>
        <w:gridCol w:w="4678"/>
      </w:tblGrid>
      <w:tr w:rsidR="00BC17BA" w:rsidRPr="00265246" w14:paraId="1A72C8C4" w14:textId="77777777" w:rsidTr="00BC17BA">
        <w:tc>
          <w:tcPr>
            <w:tcW w:w="1125" w:type="dxa"/>
          </w:tcPr>
          <w:p w14:paraId="2794133A" w14:textId="4C99EAC3" w:rsidR="00BC17BA" w:rsidRPr="00265246" w:rsidRDefault="00BC17BA" w:rsidP="00AE207D">
            <w:pPr>
              <w:pStyle w:val="ListParagraph"/>
              <w:ind w:left="0"/>
              <w:rPr>
                <w:b/>
                <w:bCs/>
                <w:color w:val="000000" w:themeColor="text1"/>
              </w:rPr>
            </w:pPr>
            <w:r w:rsidRPr="56179212">
              <w:rPr>
                <w:b/>
                <w:bCs/>
                <w:color w:val="000000" w:themeColor="text1"/>
              </w:rPr>
              <w:t>Bestelling</w:t>
            </w:r>
          </w:p>
        </w:tc>
        <w:tc>
          <w:tcPr>
            <w:tcW w:w="3406" w:type="dxa"/>
          </w:tcPr>
          <w:p w14:paraId="76B27055" w14:textId="23BF1105" w:rsidR="00BC17BA" w:rsidRPr="00265246" w:rsidRDefault="00BC17BA" w:rsidP="00AE207D">
            <w:pPr>
              <w:pStyle w:val="ListParagraph"/>
              <w:ind w:left="0"/>
              <w:rPr>
                <w:b/>
                <w:color w:val="000000" w:themeColor="text1"/>
              </w:rPr>
            </w:pPr>
            <w:r w:rsidRPr="00265246">
              <w:rPr>
                <w:b/>
                <w:color w:val="000000" w:themeColor="text1"/>
              </w:rPr>
              <w:t>Applicatiecomponent</w:t>
            </w:r>
          </w:p>
        </w:tc>
        <w:tc>
          <w:tcPr>
            <w:tcW w:w="4678" w:type="dxa"/>
          </w:tcPr>
          <w:p w14:paraId="368C6C08" w14:textId="169E4EBF" w:rsidR="00BC17BA" w:rsidRPr="00265246" w:rsidRDefault="00BC17BA" w:rsidP="00AE207D">
            <w:pPr>
              <w:pStyle w:val="ListParagraph"/>
              <w:ind w:left="0"/>
              <w:rPr>
                <w:b/>
                <w:color w:val="000000" w:themeColor="text1"/>
              </w:rPr>
            </w:pPr>
            <w:r w:rsidRPr="00265246">
              <w:rPr>
                <w:b/>
                <w:color w:val="000000" w:themeColor="text1"/>
              </w:rPr>
              <w:t xml:space="preserve">Type </w:t>
            </w:r>
            <w:r>
              <w:rPr>
                <w:b/>
                <w:color w:val="000000" w:themeColor="text1"/>
              </w:rPr>
              <w:t>(</w:t>
            </w:r>
            <w:r w:rsidRPr="00265246">
              <w:rPr>
                <w:b/>
                <w:color w:val="000000" w:themeColor="text1"/>
              </w:rPr>
              <w:t>persoons</w:t>
            </w:r>
            <w:r>
              <w:rPr>
                <w:b/>
                <w:color w:val="000000" w:themeColor="text1"/>
              </w:rPr>
              <w:t>)</w:t>
            </w:r>
            <w:r w:rsidRPr="00265246">
              <w:rPr>
                <w:b/>
                <w:color w:val="000000" w:themeColor="text1"/>
              </w:rPr>
              <w:t>gegevens</w:t>
            </w:r>
          </w:p>
        </w:tc>
      </w:tr>
      <w:tr w:rsidR="00BC17BA" w:rsidRPr="00265246" w14:paraId="70DAC63A" w14:textId="77777777" w:rsidTr="00BC17BA">
        <w:sdt>
          <w:sdtPr>
            <w:id w:val="-742875298"/>
            <w14:checkbox>
              <w14:checked w14:val="1"/>
              <w14:checkedState w14:val="2612" w14:font="MS Gothic"/>
              <w14:uncheckedState w14:val="2610" w14:font="MS Gothic"/>
            </w14:checkbox>
          </w:sdtPr>
          <w:sdtEndPr/>
          <w:sdtContent>
            <w:tc>
              <w:tcPr>
                <w:tcW w:w="1125" w:type="dxa"/>
              </w:tcPr>
              <w:p w14:paraId="408CCC10" w14:textId="396EC32F" w:rsidR="00BC17BA" w:rsidRPr="00265246" w:rsidRDefault="00BC17BA" w:rsidP="00AE207D">
                <w:pPr>
                  <w:pStyle w:val="ListParagraph"/>
                  <w:ind w:left="0"/>
                  <w:rPr>
                    <w:color w:val="000000" w:themeColor="text1"/>
                  </w:rPr>
                </w:pPr>
                <w:r w:rsidRPr="00C55722">
                  <w:rPr>
                    <w:rFonts w:ascii="MS Gothic" w:eastAsia="MS Gothic" w:hAnsi="MS Gothic" w:hint="eastAsia"/>
                  </w:rPr>
                  <w:t>☒</w:t>
                </w:r>
              </w:p>
            </w:tc>
          </w:sdtContent>
        </w:sdt>
        <w:tc>
          <w:tcPr>
            <w:tcW w:w="3406" w:type="dxa"/>
          </w:tcPr>
          <w:p w14:paraId="747D58E0" w14:textId="3CFF4AE5" w:rsidR="00BC17BA" w:rsidRPr="00265246" w:rsidRDefault="00BC17BA" w:rsidP="00AE207D">
            <w:pPr>
              <w:pStyle w:val="ListParagraph"/>
              <w:ind w:left="0"/>
              <w:rPr>
                <w:color w:val="000000" w:themeColor="text1"/>
              </w:rPr>
            </w:pPr>
            <w:r>
              <w:rPr>
                <w:color w:val="000000" w:themeColor="text1"/>
              </w:rPr>
              <w:t xml:space="preserve">Uw gegevens </w:t>
            </w:r>
          </w:p>
        </w:tc>
        <w:tc>
          <w:tcPr>
            <w:tcW w:w="4678" w:type="dxa"/>
          </w:tcPr>
          <w:p w14:paraId="7E183D1A" w14:textId="77777777" w:rsidR="00BC17BA" w:rsidRPr="00CD3016" w:rsidRDefault="00BC17BA" w:rsidP="00AE207D">
            <w:pPr>
              <w:pStyle w:val="ListParagraph"/>
              <w:numPr>
                <w:ilvl w:val="0"/>
                <w:numId w:val="3"/>
              </w:numPr>
              <w:rPr>
                <w:rFonts w:asciiTheme="minorHAnsi" w:eastAsiaTheme="minorEastAsia" w:hAnsiTheme="minorHAnsi"/>
              </w:rPr>
            </w:pPr>
            <w:r w:rsidRPr="2E1CD240">
              <w:rPr>
                <w:rFonts w:eastAsia="Arial"/>
              </w:rPr>
              <w:t>Unieke Sleutel van de persoon (INSZ)</w:t>
            </w:r>
          </w:p>
          <w:p w14:paraId="2FA93585" w14:textId="77777777" w:rsidR="00BC17BA" w:rsidRDefault="00BC17BA" w:rsidP="00AE207D">
            <w:pPr>
              <w:pStyle w:val="ListParagraph"/>
              <w:numPr>
                <w:ilvl w:val="0"/>
                <w:numId w:val="3"/>
              </w:numPr>
              <w:rPr>
                <w:rFonts w:asciiTheme="minorHAnsi" w:eastAsiaTheme="minorEastAsia" w:hAnsiTheme="minorHAnsi"/>
              </w:rPr>
            </w:pPr>
            <w:r w:rsidRPr="026EF506">
              <w:rPr>
                <w:rFonts w:eastAsia="Arial"/>
              </w:rPr>
              <w:t>Gerelateerd(e) IPDC-product(en)</w:t>
            </w:r>
          </w:p>
          <w:p w14:paraId="68D7956A" w14:textId="77777777" w:rsidR="00BC17BA" w:rsidRPr="00BD0077" w:rsidRDefault="00BC17BA" w:rsidP="00AE207D">
            <w:pPr>
              <w:pStyle w:val="ListParagraph"/>
              <w:numPr>
                <w:ilvl w:val="0"/>
                <w:numId w:val="3"/>
              </w:numPr>
              <w:rPr>
                <w:rFonts w:asciiTheme="minorHAnsi" w:eastAsiaTheme="minorEastAsia" w:hAnsiTheme="minorHAnsi"/>
              </w:rPr>
            </w:pPr>
            <w:r w:rsidRPr="00265246">
              <w:rPr>
                <w:rFonts w:eastAsia="Arial"/>
              </w:rPr>
              <w:t xml:space="preserve">Persoonsgebonden gegevens, zoals bijv. domicilie-adres, afstammingsgegevens, gezinssamenstelling, … </w:t>
            </w:r>
          </w:p>
          <w:p w14:paraId="07C78C21" w14:textId="66E7E20A" w:rsidR="00BC17BA" w:rsidRPr="00BD0077" w:rsidRDefault="00BC17BA" w:rsidP="00AE207D">
            <w:pPr>
              <w:ind w:left="360"/>
              <w:rPr>
                <w:rFonts w:eastAsiaTheme="minorEastAsia"/>
              </w:rPr>
            </w:pPr>
          </w:p>
        </w:tc>
      </w:tr>
      <w:tr w:rsidR="00BC17BA" w:rsidRPr="00265246" w14:paraId="05392A4B" w14:textId="77777777" w:rsidTr="00BC17BA">
        <w:sdt>
          <w:sdtPr>
            <w:id w:val="-763069172"/>
            <w14:checkbox>
              <w14:checked w14:val="1"/>
              <w14:checkedState w14:val="2612" w14:font="MS Gothic"/>
              <w14:uncheckedState w14:val="2610" w14:font="MS Gothic"/>
            </w14:checkbox>
          </w:sdtPr>
          <w:sdtEndPr/>
          <w:sdtContent>
            <w:tc>
              <w:tcPr>
                <w:tcW w:w="1125" w:type="dxa"/>
              </w:tcPr>
              <w:p w14:paraId="13F39C47" w14:textId="5DDFFD43" w:rsidR="00BC17BA" w:rsidRPr="00265246" w:rsidRDefault="00BC17BA" w:rsidP="00AE207D">
                <w:pPr>
                  <w:pStyle w:val="ListParagraph"/>
                  <w:ind w:left="0"/>
                  <w:rPr>
                    <w:color w:val="000000" w:themeColor="text1"/>
                  </w:rPr>
                </w:pPr>
                <w:r w:rsidRPr="00C55722">
                  <w:rPr>
                    <w:rFonts w:ascii="MS Gothic" w:eastAsia="MS Gothic" w:hAnsi="MS Gothic" w:hint="eastAsia"/>
                  </w:rPr>
                  <w:t>☒</w:t>
                </w:r>
              </w:p>
            </w:tc>
          </w:sdtContent>
        </w:sdt>
        <w:tc>
          <w:tcPr>
            <w:tcW w:w="3406" w:type="dxa"/>
          </w:tcPr>
          <w:p w14:paraId="03BF175A" w14:textId="2937EBA3" w:rsidR="00BC17BA" w:rsidRPr="00265246" w:rsidRDefault="00BC17BA" w:rsidP="00AE207D">
            <w:pPr>
              <w:pStyle w:val="ListParagraph"/>
              <w:ind w:left="0"/>
              <w:rPr>
                <w:color w:val="000000" w:themeColor="text1"/>
              </w:rPr>
            </w:pPr>
            <w:r>
              <w:rPr>
                <w:color w:val="000000" w:themeColor="text1"/>
              </w:rPr>
              <w:t>Attesten/vergunningen/aktes</w:t>
            </w:r>
          </w:p>
        </w:tc>
        <w:tc>
          <w:tcPr>
            <w:tcW w:w="4678" w:type="dxa"/>
          </w:tcPr>
          <w:p w14:paraId="58CC1E00" w14:textId="77777777" w:rsidR="00BC17BA" w:rsidRDefault="00BC17BA" w:rsidP="00AE207D">
            <w:pPr>
              <w:pStyle w:val="ListParagraph"/>
              <w:numPr>
                <w:ilvl w:val="0"/>
                <w:numId w:val="4"/>
              </w:numPr>
              <w:rPr>
                <w:rFonts w:asciiTheme="minorHAnsi" w:eastAsiaTheme="minorEastAsia" w:hAnsiTheme="minorHAnsi"/>
              </w:rPr>
            </w:pPr>
            <w:r w:rsidRPr="2E1CD240">
              <w:rPr>
                <w:rFonts w:eastAsia="Arial"/>
              </w:rPr>
              <w:t>Unieke Sleutel van de persoon (INSZ)</w:t>
            </w:r>
          </w:p>
          <w:p w14:paraId="29A7BDAB" w14:textId="77777777" w:rsidR="00BC17BA" w:rsidRDefault="00BC17BA" w:rsidP="00AE207D">
            <w:pPr>
              <w:pStyle w:val="ListParagraph"/>
              <w:numPr>
                <w:ilvl w:val="0"/>
                <w:numId w:val="4"/>
              </w:numPr>
            </w:pPr>
            <w:r w:rsidRPr="2E1CD240">
              <w:rPr>
                <w:rFonts w:eastAsia="Arial"/>
              </w:rPr>
              <w:t>Gemeente/postcode</w:t>
            </w:r>
          </w:p>
          <w:p w14:paraId="23241088" w14:textId="77777777" w:rsidR="00BC17BA" w:rsidRDefault="00BC17BA" w:rsidP="00AE207D">
            <w:pPr>
              <w:pStyle w:val="ListParagraph"/>
              <w:numPr>
                <w:ilvl w:val="0"/>
                <w:numId w:val="4"/>
              </w:numPr>
              <w:rPr>
                <w:rFonts w:asciiTheme="minorHAnsi" w:eastAsiaTheme="minorEastAsia" w:hAnsiTheme="minorHAnsi"/>
              </w:rPr>
            </w:pPr>
            <w:r w:rsidRPr="026EF506">
              <w:rPr>
                <w:rFonts w:eastAsia="Arial"/>
              </w:rPr>
              <w:t>Gerelateerd(e) IPDC-product(en)</w:t>
            </w:r>
          </w:p>
          <w:p w14:paraId="399AE8DB" w14:textId="77777777" w:rsidR="00BC17BA" w:rsidRPr="00CD3016" w:rsidRDefault="00BC17BA" w:rsidP="00AE207D">
            <w:pPr>
              <w:pStyle w:val="ListParagraph"/>
              <w:numPr>
                <w:ilvl w:val="0"/>
                <w:numId w:val="4"/>
              </w:numPr>
            </w:pPr>
            <w:r>
              <w:t>Downloadbare documenten</w:t>
            </w:r>
          </w:p>
          <w:p w14:paraId="462DDF20" w14:textId="77777777" w:rsidR="00BC17BA" w:rsidRDefault="00BC17BA" w:rsidP="00AE207D">
            <w:pPr>
              <w:pStyle w:val="ListParagraph"/>
              <w:numPr>
                <w:ilvl w:val="0"/>
                <w:numId w:val="4"/>
              </w:numPr>
            </w:pPr>
            <w:proofErr w:type="gramStart"/>
            <w:r w:rsidRPr="68FC6137">
              <w:t>Categorie /</w:t>
            </w:r>
            <w:proofErr w:type="gramEnd"/>
            <w:r w:rsidRPr="68FC6137">
              <w:t xml:space="preserve"> Soort / Type document</w:t>
            </w:r>
          </w:p>
          <w:p w14:paraId="607BFBA5" w14:textId="77777777" w:rsidR="00BC17BA" w:rsidRDefault="00BC17BA" w:rsidP="00AE207D">
            <w:pPr>
              <w:pStyle w:val="ListParagraph"/>
              <w:numPr>
                <w:ilvl w:val="0"/>
                <w:numId w:val="4"/>
              </w:numPr>
            </w:pPr>
            <w:r w:rsidRPr="00265246">
              <w:t>Geldigheidsdatum</w:t>
            </w:r>
          </w:p>
          <w:p w14:paraId="54EF9D14" w14:textId="2C44A508" w:rsidR="00BC17BA" w:rsidRPr="00BD0077" w:rsidRDefault="00BC17BA" w:rsidP="00AE207D">
            <w:pPr>
              <w:ind w:left="360"/>
            </w:pPr>
          </w:p>
        </w:tc>
      </w:tr>
      <w:tr w:rsidR="00BC17BA" w:rsidRPr="00265246" w14:paraId="4FB8706B" w14:textId="77777777" w:rsidTr="00BC17BA">
        <w:sdt>
          <w:sdtPr>
            <w:id w:val="-233706149"/>
            <w14:checkbox>
              <w14:checked w14:val="1"/>
              <w14:checkedState w14:val="2612" w14:font="MS Gothic"/>
              <w14:uncheckedState w14:val="2610" w14:font="MS Gothic"/>
            </w14:checkbox>
          </w:sdtPr>
          <w:sdtEndPr/>
          <w:sdtContent>
            <w:tc>
              <w:tcPr>
                <w:tcW w:w="1125" w:type="dxa"/>
              </w:tcPr>
              <w:p w14:paraId="7D1833EB" w14:textId="4E4D220D" w:rsidR="00BC17BA" w:rsidRPr="00265246" w:rsidRDefault="00BC17BA" w:rsidP="00AE207D">
                <w:pPr>
                  <w:pStyle w:val="ListParagraph"/>
                  <w:ind w:left="0"/>
                  <w:rPr>
                    <w:color w:val="000000" w:themeColor="text1"/>
                  </w:rPr>
                </w:pPr>
                <w:r w:rsidRPr="00C55722">
                  <w:rPr>
                    <w:rFonts w:ascii="MS Gothic" w:eastAsia="MS Gothic" w:hAnsi="MS Gothic" w:hint="eastAsia"/>
                  </w:rPr>
                  <w:t>☒</w:t>
                </w:r>
              </w:p>
            </w:tc>
          </w:sdtContent>
        </w:sdt>
        <w:tc>
          <w:tcPr>
            <w:tcW w:w="3406" w:type="dxa"/>
          </w:tcPr>
          <w:p w14:paraId="248CB2D0" w14:textId="284823F1" w:rsidR="00BC17BA" w:rsidRPr="00265246" w:rsidRDefault="00BC17BA" w:rsidP="00AE207D">
            <w:pPr>
              <w:pStyle w:val="ListParagraph"/>
              <w:ind w:left="0"/>
              <w:rPr>
                <w:color w:val="000000" w:themeColor="text1"/>
              </w:rPr>
            </w:pPr>
            <w:r>
              <w:rPr>
                <w:color w:val="000000" w:themeColor="text1"/>
              </w:rPr>
              <w:t>DOSIS</w:t>
            </w:r>
          </w:p>
        </w:tc>
        <w:tc>
          <w:tcPr>
            <w:tcW w:w="4678" w:type="dxa"/>
          </w:tcPr>
          <w:p w14:paraId="2A6BDF51" w14:textId="77777777" w:rsidR="00BC17BA" w:rsidRDefault="00BC17BA" w:rsidP="00AE207D">
            <w:pPr>
              <w:pStyle w:val="ListParagraph"/>
              <w:numPr>
                <w:ilvl w:val="0"/>
                <w:numId w:val="35"/>
              </w:numPr>
              <w:spacing w:before="80"/>
              <w:rPr>
                <w:rFonts w:asciiTheme="minorHAnsi" w:eastAsiaTheme="minorEastAsia" w:hAnsiTheme="minorHAnsi"/>
              </w:rPr>
            </w:pPr>
            <w:r w:rsidRPr="2E1CD240">
              <w:rPr>
                <w:rFonts w:eastAsia="Arial"/>
              </w:rPr>
              <w:t>Unieke Sleutel van de persoon (INSZ) of organisatie</w:t>
            </w:r>
          </w:p>
          <w:p w14:paraId="0762F51B" w14:textId="77777777" w:rsidR="00BC17BA" w:rsidRDefault="00BC17BA" w:rsidP="00AE207D">
            <w:pPr>
              <w:pStyle w:val="ListParagraph"/>
              <w:numPr>
                <w:ilvl w:val="0"/>
                <w:numId w:val="35"/>
              </w:numPr>
              <w:spacing w:before="80"/>
              <w:rPr>
                <w:rFonts w:asciiTheme="minorHAnsi" w:eastAsiaTheme="minorEastAsia" w:hAnsiTheme="minorHAnsi"/>
              </w:rPr>
            </w:pPr>
            <w:r w:rsidRPr="68FC6137">
              <w:rPr>
                <w:rFonts w:eastAsia="Arial"/>
              </w:rPr>
              <w:t>IPDC-product</w:t>
            </w:r>
          </w:p>
          <w:p w14:paraId="7A61B5A4" w14:textId="2235D8C7" w:rsidR="00BC17BA" w:rsidRDefault="00BC17BA" w:rsidP="00AE207D">
            <w:pPr>
              <w:pStyle w:val="ListParagraph"/>
              <w:numPr>
                <w:ilvl w:val="0"/>
                <w:numId w:val="35"/>
              </w:numPr>
              <w:spacing w:before="80"/>
            </w:pPr>
            <w:r w:rsidRPr="2E1CD240">
              <w:rPr>
                <w:rFonts w:eastAsia="Arial"/>
              </w:rPr>
              <w:t>Wijzigingsdatum (</w:t>
            </w:r>
            <w:r>
              <w:rPr>
                <w:rFonts w:eastAsia="Arial"/>
              </w:rPr>
              <w:t xml:space="preserve">van de </w:t>
            </w:r>
            <w:r w:rsidRPr="2E1CD240">
              <w:rPr>
                <w:rFonts w:eastAsia="Arial"/>
              </w:rPr>
              <w:t>meest recente aanpassing)</w:t>
            </w:r>
          </w:p>
          <w:p w14:paraId="1182548F" w14:textId="77777777" w:rsidR="00BC17BA" w:rsidRPr="00CD3016" w:rsidRDefault="00BC17BA" w:rsidP="00AE207D">
            <w:pPr>
              <w:pStyle w:val="ListParagraph"/>
              <w:numPr>
                <w:ilvl w:val="0"/>
                <w:numId w:val="35"/>
              </w:numPr>
              <w:spacing w:before="80"/>
              <w:rPr>
                <w:rFonts w:eastAsia="Arial"/>
              </w:rPr>
            </w:pPr>
            <w:r w:rsidRPr="68FC6137">
              <w:rPr>
                <w:rFonts w:eastAsia="Arial"/>
              </w:rPr>
              <w:t>Dossier-ID</w:t>
            </w:r>
          </w:p>
          <w:p w14:paraId="4FF2AEB7" w14:textId="77777777" w:rsidR="00BC17BA" w:rsidRPr="00CD3016" w:rsidRDefault="00BC17BA" w:rsidP="00AE207D">
            <w:pPr>
              <w:pStyle w:val="ListParagraph"/>
              <w:numPr>
                <w:ilvl w:val="0"/>
                <w:numId w:val="35"/>
              </w:numPr>
              <w:spacing w:before="80"/>
              <w:rPr>
                <w:rFonts w:eastAsia="Arial"/>
              </w:rPr>
            </w:pPr>
            <w:r w:rsidRPr="68FC6137">
              <w:rPr>
                <w:rFonts w:eastAsia="Arial"/>
              </w:rPr>
              <w:t>Fasen en statussen van het dossier (+ datum)</w:t>
            </w:r>
          </w:p>
          <w:p w14:paraId="2C25883C" w14:textId="77777777" w:rsidR="00BC17BA" w:rsidRPr="00CD3016" w:rsidRDefault="00BC17BA" w:rsidP="00AE207D">
            <w:pPr>
              <w:pStyle w:val="ListParagraph"/>
              <w:numPr>
                <w:ilvl w:val="0"/>
                <w:numId w:val="35"/>
              </w:numPr>
              <w:spacing w:before="80"/>
              <w:rPr>
                <w:rFonts w:eastAsia="Arial"/>
              </w:rPr>
            </w:pPr>
            <w:r w:rsidRPr="68FC6137">
              <w:rPr>
                <w:rFonts w:eastAsia="Arial"/>
              </w:rPr>
              <w:t>Historische statussen</w:t>
            </w:r>
          </w:p>
          <w:p w14:paraId="36E832E6" w14:textId="77777777" w:rsidR="00BC17BA" w:rsidRPr="00CD3016" w:rsidRDefault="00BC17BA" w:rsidP="00AE207D">
            <w:pPr>
              <w:pStyle w:val="ListParagraph"/>
              <w:numPr>
                <w:ilvl w:val="0"/>
                <w:numId w:val="35"/>
              </w:numPr>
              <w:spacing w:before="80"/>
              <w:rPr>
                <w:rFonts w:eastAsia="Arial"/>
              </w:rPr>
            </w:pPr>
            <w:r w:rsidRPr="68FC6137">
              <w:rPr>
                <w:rFonts w:eastAsia="Arial"/>
              </w:rPr>
              <w:t>Vereiste actie(s)</w:t>
            </w:r>
          </w:p>
          <w:p w14:paraId="04F577E0" w14:textId="77777777" w:rsidR="00BC17BA" w:rsidRPr="00CD3016" w:rsidRDefault="00BC17BA" w:rsidP="00AE207D">
            <w:pPr>
              <w:pStyle w:val="ListParagraph"/>
              <w:numPr>
                <w:ilvl w:val="0"/>
                <w:numId w:val="35"/>
              </w:numPr>
              <w:spacing w:before="80"/>
            </w:pPr>
            <w:r w:rsidRPr="68FC6137">
              <w:rPr>
                <w:rFonts w:eastAsia="Arial"/>
              </w:rPr>
              <w:t>Dossierbeheerder</w:t>
            </w:r>
          </w:p>
          <w:p w14:paraId="58048971" w14:textId="77777777" w:rsidR="00BC17BA" w:rsidRDefault="00BC17BA" w:rsidP="00AE207D">
            <w:pPr>
              <w:pStyle w:val="ListParagraph"/>
              <w:numPr>
                <w:ilvl w:val="0"/>
                <w:numId w:val="35"/>
              </w:numPr>
              <w:spacing w:before="80"/>
            </w:pPr>
            <w:r w:rsidRPr="68FC6137">
              <w:rPr>
                <w:rFonts w:eastAsia="Arial"/>
              </w:rPr>
              <w:t>Contactgegevens dossierbeheerder</w:t>
            </w:r>
          </w:p>
          <w:p w14:paraId="41198F50" w14:textId="77777777" w:rsidR="00BC17BA" w:rsidRPr="00CD3016" w:rsidRDefault="00BC17BA" w:rsidP="00AE207D">
            <w:pPr>
              <w:pStyle w:val="ListParagraph"/>
              <w:numPr>
                <w:ilvl w:val="0"/>
                <w:numId w:val="35"/>
              </w:numPr>
              <w:spacing w:before="80"/>
            </w:pPr>
            <w:r w:rsidRPr="25396283">
              <w:rPr>
                <w:rFonts w:eastAsia="Arial"/>
              </w:rPr>
              <w:t>Doorverwijzingslink naar verantwoordelijke dienst</w:t>
            </w:r>
          </w:p>
          <w:p w14:paraId="604FE50B" w14:textId="77777777" w:rsidR="00BC17BA" w:rsidRPr="001F6FA3" w:rsidRDefault="00BC17BA" w:rsidP="00AE207D">
            <w:pPr>
              <w:pStyle w:val="ListParagraph"/>
              <w:numPr>
                <w:ilvl w:val="0"/>
                <w:numId w:val="35"/>
              </w:numPr>
              <w:spacing w:before="80"/>
            </w:pPr>
            <w:r w:rsidRPr="25396283">
              <w:rPr>
                <w:rFonts w:eastAsia="Arial"/>
              </w:rPr>
              <w:t>Verantwoordelijke organisatie (verantwoordelijk voor de bron)</w:t>
            </w:r>
          </w:p>
          <w:p w14:paraId="4DAFF25B" w14:textId="77777777" w:rsidR="00BC17BA" w:rsidRDefault="00BC17BA" w:rsidP="00AE207D">
            <w:pPr>
              <w:spacing w:before="80"/>
              <w:rPr>
                <w:rFonts w:eastAsia="Arial"/>
              </w:rPr>
            </w:pPr>
          </w:p>
          <w:p w14:paraId="3D267014" w14:textId="682228C5" w:rsidR="00BC17BA" w:rsidRPr="00CD3016" w:rsidRDefault="001F2E16" w:rsidP="00AE207D">
            <w:pPr>
              <w:spacing w:before="80"/>
              <w:rPr>
                <w:rFonts w:eastAsia="Arial"/>
                <w:color w:val="70AD47" w:themeColor="accent6"/>
              </w:rPr>
            </w:pPr>
            <w:r>
              <w:rPr>
                <w:rFonts w:ascii="Roboto" w:eastAsia="Arial" w:hAnsi="Roboto"/>
              </w:rPr>
              <w:t>»</w:t>
            </w:r>
            <w:r w:rsidR="00BC17BA">
              <w:rPr>
                <w:rFonts w:eastAsia="Arial"/>
              </w:rPr>
              <w:t xml:space="preserve"> alle informatie die wordt doorgestuurd, wordt opgeslagen, inclusief de vrije tekstvelden (statusdetails)</w:t>
            </w:r>
          </w:p>
          <w:p w14:paraId="44B49387" w14:textId="427D3BC6" w:rsidR="00BC17BA" w:rsidRPr="001F6FA3" w:rsidRDefault="00BC17BA" w:rsidP="00AE207D">
            <w:pPr>
              <w:spacing w:before="80"/>
            </w:pPr>
          </w:p>
        </w:tc>
      </w:tr>
      <w:tr w:rsidR="00BC17BA" w:rsidRPr="00265246" w14:paraId="4CE27C5A" w14:textId="77777777" w:rsidTr="00BC17BA">
        <w:sdt>
          <w:sdtPr>
            <w:id w:val="959846720"/>
            <w14:checkbox>
              <w14:checked w14:val="1"/>
              <w14:checkedState w14:val="2612" w14:font="MS Gothic"/>
              <w14:uncheckedState w14:val="2610" w14:font="MS Gothic"/>
            </w14:checkbox>
          </w:sdtPr>
          <w:sdtEndPr/>
          <w:sdtContent>
            <w:tc>
              <w:tcPr>
                <w:tcW w:w="1125" w:type="dxa"/>
              </w:tcPr>
              <w:p w14:paraId="71BD952E" w14:textId="7817F16C" w:rsidR="00BC17BA" w:rsidRPr="00265246" w:rsidRDefault="00BC17BA" w:rsidP="00AE207D">
                <w:pPr>
                  <w:pStyle w:val="ListParagraph"/>
                  <w:ind w:left="0"/>
                  <w:rPr>
                    <w:color w:val="000000" w:themeColor="text1"/>
                  </w:rPr>
                </w:pPr>
                <w:r w:rsidRPr="00C55722">
                  <w:rPr>
                    <w:rFonts w:ascii="MS Gothic" w:eastAsia="MS Gothic" w:hAnsi="MS Gothic" w:hint="eastAsia"/>
                  </w:rPr>
                  <w:t>☒</w:t>
                </w:r>
              </w:p>
            </w:tc>
          </w:sdtContent>
        </w:sdt>
        <w:tc>
          <w:tcPr>
            <w:tcW w:w="3406" w:type="dxa"/>
          </w:tcPr>
          <w:p w14:paraId="1110FD86" w14:textId="47732B2B" w:rsidR="00BC17BA" w:rsidRPr="00265246" w:rsidRDefault="00BC17BA" w:rsidP="00AE207D">
            <w:pPr>
              <w:pStyle w:val="ListParagraph"/>
              <w:ind w:left="0"/>
              <w:rPr>
                <w:color w:val="000000" w:themeColor="text1"/>
              </w:rPr>
            </w:pPr>
            <w:r>
              <w:rPr>
                <w:color w:val="000000" w:themeColor="text1"/>
              </w:rPr>
              <w:t>Notificaties</w:t>
            </w:r>
          </w:p>
        </w:tc>
        <w:tc>
          <w:tcPr>
            <w:tcW w:w="4678" w:type="dxa"/>
          </w:tcPr>
          <w:p w14:paraId="4F5C34AE" w14:textId="77777777" w:rsidR="00BC17BA" w:rsidRPr="00CD3016" w:rsidRDefault="00BC17BA" w:rsidP="00AE207D">
            <w:pPr>
              <w:pStyle w:val="ListParagraph"/>
              <w:numPr>
                <w:ilvl w:val="0"/>
                <w:numId w:val="35"/>
              </w:numPr>
              <w:spacing w:before="80"/>
              <w:rPr>
                <w:rFonts w:asciiTheme="minorHAnsi" w:eastAsiaTheme="minorEastAsia" w:hAnsiTheme="minorHAnsi"/>
              </w:rPr>
            </w:pPr>
            <w:r w:rsidRPr="2E1CD240">
              <w:rPr>
                <w:rFonts w:eastAsia="Arial"/>
              </w:rPr>
              <w:t>Unieke Sleutel van de persoon (INSZ)</w:t>
            </w:r>
          </w:p>
          <w:p w14:paraId="1F5DD6AC" w14:textId="77777777" w:rsidR="00BC17BA" w:rsidRDefault="00BC17BA" w:rsidP="00AE207D">
            <w:pPr>
              <w:pStyle w:val="ListParagraph"/>
              <w:numPr>
                <w:ilvl w:val="0"/>
                <w:numId w:val="35"/>
              </w:numPr>
              <w:rPr>
                <w:rFonts w:asciiTheme="minorHAnsi" w:eastAsiaTheme="minorEastAsia" w:hAnsiTheme="minorHAnsi"/>
              </w:rPr>
            </w:pPr>
            <w:r w:rsidRPr="25396283">
              <w:rPr>
                <w:rFonts w:eastAsia="Arial"/>
              </w:rPr>
              <w:t>Gerelateerd(e) IPDC-product</w:t>
            </w:r>
          </w:p>
          <w:p w14:paraId="6E0147B1" w14:textId="77777777" w:rsidR="00BC17BA" w:rsidRPr="00CD3016" w:rsidRDefault="00BC17BA" w:rsidP="00AE207D">
            <w:pPr>
              <w:pStyle w:val="ListParagraph"/>
              <w:numPr>
                <w:ilvl w:val="0"/>
                <w:numId w:val="35"/>
              </w:numPr>
              <w:spacing w:before="80"/>
              <w:rPr>
                <w:rFonts w:eastAsia="Arial"/>
              </w:rPr>
            </w:pPr>
            <w:r w:rsidRPr="026EF506">
              <w:rPr>
                <w:rFonts w:eastAsia="Arial"/>
              </w:rPr>
              <w:t>Notificatie-ID</w:t>
            </w:r>
          </w:p>
          <w:p w14:paraId="42284EE1" w14:textId="77777777" w:rsidR="00BC17BA" w:rsidRDefault="00BC17BA" w:rsidP="00AE207D">
            <w:pPr>
              <w:pStyle w:val="ListParagraph"/>
              <w:numPr>
                <w:ilvl w:val="0"/>
                <w:numId w:val="35"/>
              </w:numPr>
              <w:spacing w:before="80"/>
              <w:rPr>
                <w:rFonts w:eastAsia="Arial"/>
              </w:rPr>
            </w:pPr>
            <w:r w:rsidRPr="026EF506">
              <w:rPr>
                <w:rFonts w:eastAsia="Arial"/>
              </w:rPr>
              <w:t xml:space="preserve">Notificatie-boodschap </w:t>
            </w:r>
          </w:p>
          <w:p w14:paraId="06B1E149" w14:textId="77777777" w:rsidR="00BC17BA" w:rsidRDefault="00BC17BA" w:rsidP="00AE207D">
            <w:pPr>
              <w:pStyle w:val="ListParagraph"/>
              <w:numPr>
                <w:ilvl w:val="0"/>
                <w:numId w:val="35"/>
              </w:numPr>
              <w:spacing w:before="80"/>
              <w:rPr>
                <w:rFonts w:eastAsia="Arial"/>
              </w:rPr>
            </w:pPr>
            <w:r w:rsidRPr="25396283">
              <w:rPr>
                <w:rFonts w:eastAsia="Arial"/>
              </w:rPr>
              <w:t xml:space="preserve">Dossier-ID </w:t>
            </w:r>
          </w:p>
          <w:p w14:paraId="54D1998E" w14:textId="33646FA9" w:rsidR="00BC17BA" w:rsidRDefault="00BC17BA" w:rsidP="00AE207D">
            <w:pPr>
              <w:pStyle w:val="ListParagraph"/>
              <w:numPr>
                <w:ilvl w:val="0"/>
                <w:numId w:val="35"/>
              </w:numPr>
              <w:spacing w:before="80"/>
              <w:rPr>
                <w:rFonts w:eastAsia="Arial"/>
              </w:rPr>
            </w:pPr>
            <w:r w:rsidRPr="00265246">
              <w:rPr>
                <w:rFonts w:eastAsia="Arial"/>
              </w:rPr>
              <w:t>Verantwoordelijke organisatie (verantwoordelijk voor de bron</w:t>
            </w:r>
          </w:p>
          <w:p w14:paraId="1E98CC72" w14:textId="77777777" w:rsidR="00BC17BA" w:rsidRDefault="00BC17BA" w:rsidP="00AE207D">
            <w:pPr>
              <w:spacing w:before="80"/>
              <w:rPr>
                <w:rFonts w:eastAsia="Arial"/>
              </w:rPr>
            </w:pPr>
          </w:p>
          <w:p w14:paraId="0DDBC1C4" w14:textId="7C6014A4" w:rsidR="00BC17BA" w:rsidRDefault="001F2E16" w:rsidP="00AE207D">
            <w:pPr>
              <w:spacing w:before="80"/>
              <w:rPr>
                <w:rFonts w:eastAsia="Arial"/>
              </w:rPr>
            </w:pPr>
            <w:r>
              <w:rPr>
                <w:rFonts w:ascii="Roboto" w:eastAsia="Arial" w:hAnsi="Roboto"/>
              </w:rPr>
              <w:t xml:space="preserve">» </w:t>
            </w:r>
            <w:r w:rsidR="00BC17BA">
              <w:rPr>
                <w:rFonts w:eastAsia="Arial"/>
              </w:rPr>
              <w:t>alle informatie die wordt doorgestuurd, wordt opgeslagen, inclusief de vrije tekstvelden (statusdetails)</w:t>
            </w:r>
          </w:p>
          <w:p w14:paraId="53DAC23D" w14:textId="200F8130" w:rsidR="00B14B79" w:rsidRPr="00B14B79" w:rsidRDefault="00B14B79" w:rsidP="00AE207D">
            <w:pPr>
              <w:spacing w:before="80"/>
              <w:rPr>
                <w:rFonts w:eastAsia="Arial"/>
              </w:rPr>
            </w:pPr>
          </w:p>
        </w:tc>
      </w:tr>
      <w:tr w:rsidR="00BC17BA" w:rsidRPr="00265246" w14:paraId="0D87CFE6" w14:textId="77777777" w:rsidTr="00BC17BA">
        <w:sdt>
          <w:sdtPr>
            <w:id w:val="1029685073"/>
            <w14:checkbox>
              <w14:checked w14:val="1"/>
              <w14:checkedState w14:val="2612" w14:font="MS Gothic"/>
              <w14:uncheckedState w14:val="2610" w14:font="MS Gothic"/>
            </w14:checkbox>
          </w:sdtPr>
          <w:sdtEndPr/>
          <w:sdtContent>
            <w:tc>
              <w:tcPr>
                <w:tcW w:w="1125" w:type="dxa"/>
              </w:tcPr>
              <w:p w14:paraId="27C95F9D" w14:textId="766ABA46" w:rsidR="00BC17BA" w:rsidRPr="00265246" w:rsidRDefault="00BC17BA" w:rsidP="00AE207D">
                <w:pPr>
                  <w:pStyle w:val="ListParagraph"/>
                  <w:ind w:left="0"/>
                  <w:rPr>
                    <w:color w:val="000000" w:themeColor="text1"/>
                  </w:rPr>
                </w:pPr>
                <w:r w:rsidRPr="00C55722">
                  <w:rPr>
                    <w:rFonts w:ascii="MS Gothic" w:eastAsia="MS Gothic" w:hAnsi="MS Gothic" w:hint="eastAsia"/>
                  </w:rPr>
                  <w:t>☒</w:t>
                </w:r>
              </w:p>
            </w:tc>
          </w:sdtContent>
        </w:sdt>
        <w:tc>
          <w:tcPr>
            <w:tcW w:w="3406" w:type="dxa"/>
          </w:tcPr>
          <w:p w14:paraId="7365D87B" w14:textId="3D0E47A2" w:rsidR="00BC17BA" w:rsidRPr="00265246" w:rsidRDefault="00BC17BA" w:rsidP="00AE207D">
            <w:pPr>
              <w:pStyle w:val="ListParagraph"/>
              <w:ind w:left="0"/>
              <w:rPr>
                <w:color w:val="000000" w:themeColor="text1"/>
              </w:rPr>
            </w:pPr>
            <w:r>
              <w:rPr>
                <w:color w:val="000000" w:themeColor="text1"/>
              </w:rPr>
              <w:t>Contactvoorkeuren</w:t>
            </w:r>
          </w:p>
        </w:tc>
        <w:tc>
          <w:tcPr>
            <w:tcW w:w="4678" w:type="dxa"/>
          </w:tcPr>
          <w:p w14:paraId="303C0FE8" w14:textId="77777777" w:rsidR="00BC17BA" w:rsidRDefault="00BC17BA" w:rsidP="00AE207D">
            <w:pPr>
              <w:pStyle w:val="ListParagraph"/>
              <w:numPr>
                <w:ilvl w:val="0"/>
                <w:numId w:val="35"/>
              </w:numPr>
              <w:spacing w:before="80"/>
              <w:rPr>
                <w:rFonts w:asciiTheme="minorHAnsi" w:eastAsiaTheme="minorEastAsia" w:hAnsiTheme="minorHAnsi"/>
              </w:rPr>
            </w:pPr>
            <w:r w:rsidRPr="2E1CD240">
              <w:rPr>
                <w:rFonts w:eastAsia="Arial"/>
              </w:rPr>
              <w:t>Unieke Sleutel van de persoon (INSZ)</w:t>
            </w:r>
          </w:p>
          <w:p w14:paraId="0B3B0369" w14:textId="77777777" w:rsidR="00BC17BA" w:rsidRDefault="00BC17BA" w:rsidP="00AE207D">
            <w:pPr>
              <w:pStyle w:val="ListParagraph"/>
              <w:numPr>
                <w:ilvl w:val="0"/>
                <w:numId w:val="35"/>
              </w:numPr>
              <w:rPr>
                <w:rFonts w:asciiTheme="minorHAnsi" w:eastAsiaTheme="minorEastAsia" w:hAnsiTheme="minorHAnsi"/>
              </w:rPr>
            </w:pPr>
            <w:r w:rsidRPr="026EF506">
              <w:rPr>
                <w:rFonts w:eastAsia="Arial"/>
              </w:rPr>
              <w:t>Gerelateerd(e) IPDC-product(en)</w:t>
            </w:r>
          </w:p>
          <w:p w14:paraId="71FE9B99" w14:textId="77777777" w:rsidR="00BC17BA" w:rsidRPr="00CD3016" w:rsidRDefault="00BC17BA" w:rsidP="00AE207D">
            <w:pPr>
              <w:pStyle w:val="ListParagraph"/>
              <w:numPr>
                <w:ilvl w:val="0"/>
                <w:numId w:val="35"/>
              </w:numPr>
              <w:spacing w:before="80"/>
              <w:rPr>
                <w:rFonts w:eastAsia="Arial"/>
              </w:rPr>
            </w:pPr>
            <w:r w:rsidRPr="68FC6137">
              <w:rPr>
                <w:rFonts w:eastAsia="Arial"/>
              </w:rPr>
              <w:t>E-mailadres</w:t>
            </w:r>
          </w:p>
          <w:p w14:paraId="3F06995D" w14:textId="77777777" w:rsidR="00BC17BA" w:rsidRDefault="00BC17BA" w:rsidP="00AE207D">
            <w:pPr>
              <w:pStyle w:val="ListParagraph"/>
              <w:numPr>
                <w:ilvl w:val="0"/>
                <w:numId w:val="35"/>
              </w:numPr>
              <w:spacing w:before="80"/>
              <w:rPr>
                <w:color w:val="000000" w:themeColor="text1"/>
              </w:rPr>
            </w:pPr>
            <w:r w:rsidRPr="2E1CD240">
              <w:rPr>
                <w:rFonts w:eastAsia="Arial"/>
              </w:rPr>
              <w:t xml:space="preserve">Bankrekeningnummer </w:t>
            </w:r>
          </w:p>
          <w:p w14:paraId="252EEDB5" w14:textId="64E0D31A" w:rsidR="00BC17BA" w:rsidRPr="00B14B79" w:rsidRDefault="00BC17BA" w:rsidP="00AE207D">
            <w:pPr>
              <w:pStyle w:val="ListParagraph"/>
              <w:numPr>
                <w:ilvl w:val="0"/>
                <w:numId w:val="35"/>
              </w:numPr>
              <w:spacing w:before="80"/>
              <w:rPr>
                <w:color w:val="000000" w:themeColor="text1"/>
              </w:rPr>
            </w:pPr>
            <w:r w:rsidRPr="00265246">
              <w:rPr>
                <w:rFonts w:eastAsia="Arial"/>
              </w:rPr>
              <w:t>Toestemming burger</w:t>
            </w:r>
          </w:p>
        </w:tc>
      </w:tr>
    </w:tbl>
    <w:p w14:paraId="3083EA7C" w14:textId="1471AF86" w:rsidR="0086560E" w:rsidRPr="00AE207D" w:rsidRDefault="29D53266" w:rsidP="00AE207D">
      <w:pPr>
        <w:pStyle w:val="ListParagraph"/>
        <w:ind w:left="0"/>
        <w:rPr>
          <w:rFonts w:eastAsia="Arial" w:cs="Arial"/>
          <w:b/>
          <w:u w:val="single"/>
        </w:rPr>
      </w:pPr>
      <w:r w:rsidRPr="00AE207D">
        <w:rPr>
          <w:rFonts w:eastAsia="Arial" w:cs="Arial"/>
          <w:b/>
          <w:u w:val="single"/>
        </w:rPr>
        <w:lastRenderedPageBreak/>
        <w:t>Duur van de verwerkersovereenkomst</w:t>
      </w:r>
    </w:p>
    <w:p w14:paraId="010CBF3B" w14:textId="77777777" w:rsidR="0080153B" w:rsidRPr="0080153B" w:rsidRDefault="0080153B" w:rsidP="00AE207D">
      <w:pPr>
        <w:pStyle w:val="ListParagraph"/>
        <w:ind w:left="0"/>
        <w:rPr>
          <w:rFonts w:eastAsia="Arial" w:cs="Arial"/>
          <w:b/>
        </w:rPr>
      </w:pPr>
    </w:p>
    <w:p w14:paraId="3A0D631D" w14:textId="3FED748E" w:rsidR="0086560E" w:rsidRPr="00CD3016" w:rsidRDefault="29D53266" w:rsidP="00AE207D">
      <w:pPr>
        <w:pStyle w:val="ListParagraph"/>
        <w:ind w:left="0"/>
        <w:rPr>
          <w:rFonts w:eastAsia="Arial" w:cs="Arial"/>
        </w:rPr>
      </w:pPr>
      <w:r w:rsidRPr="2DB79D38">
        <w:rPr>
          <w:rFonts w:eastAsia="Arial" w:cs="Arial"/>
        </w:rPr>
        <w:t xml:space="preserve">☐ onbepaalde duur  </w:t>
      </w:r>
      <w:r w:rsidR="0086560E">
        <w:br/>
      </w:r>
      <w:r w:rsidRPr="2DB79D38">
        <w:rPr>
          <w:rFonts w:eastAsia="Arial" w:cs="Arial"/>
        </w:rPr>
        <w:t>Deze verwerkersovereenkomst treedt in werking op datum van ondertekening en is van onbepaalde duur. Ze eindigt van rechtswege na beëindiging van de verwerkingsopdracht.</w:t>
      </w:r>
    </w:p>
    <w:p w14:paraId="2FA838CD" w14:textId="2EC0A493" w:rsidR="0086560E" w:rsidRPr="00CD3016" w:rsidRDefault="0086560E" w:rsidP="00AE207D">
      <w:pPr>
        <w:pStyle w:val="ListParagraph"/>
        <w:ind w:left="0"/>
        <w:rPr>
          <w:rFonts w:eastAsia="Arial" w:cs="Arial"/>
        </w:rPr>
      </w:pPr>
    </w:p>
    <w:p w14:paraId="5AEBCAFC" w14:textId="33A441FA" w:rsidR="0086560E" w:rsidRPr="00CD3016" w:rsidRDefault="29D53266" w:rsidP="00AE207D">
      <w:pPr>
        <w:pStyle w:val="ListParagraph"/>
        <w:ind w:left="0"/>
        <w:rPr>
          <w:rFonts w:eastAsia="Arial" w:cs="Arial"/>
        </w:rPr>
      </w:pPr>
      <w:r w:rsidRPr="2DB79D38">
        <w:rPr>
          <w:rFonts w:eastAsia="Arial" w:cs="Arial"/>
        </w:rPr>
        <w:t xml:space="preserve">☐ van </w:t>
      </w:r>
      <w:r w:rsidRPr="0080153B">
        <w:rPr>
          <w:rFonts w:eastAsia="Arial" w:cs="Arial"/>
          <w:highlight w:val="darkGray"/>
        </w:rPr>
        <w:t>/datum/</w:t>
      </w:r>
      <w:r w:rsidRPr="2DB79D38">
        <w:rPr>
          <w:rFonts w:eastAsia="Arial" w:cs="Arial"/>
        </w:rPr>
        <w:t xml:space="preserve"> tot </w:t>
      </w:r>
      <w:r w:rsidRPr="0080153B">
        <w:rPr>
          <w:rFonts w:eastAsia="Arial" w:cs="Arial"/>
          <w:highlight w:val="darkGray"/>
        </w:rPr>
        <w:t>/</w:t>
      </w:r>
      <w:r w:rsidR="74C3123D" w:rsidRPr="0080153B">
        <w:rPr>
          <w:rFonts w:eastAsia="Arial" w:cs="Arial"/>
          <w:highlight w:val="darkGray"/>
        </w:rPr>
        <w:t>datum</w:t>
      </w:r>
      <w:r w:rsidRPr="0080153B">
        <w:rPr>
          <w:rFonts w:eastAsia="Arial" w:cs="Arial"/>
          <w:highlight w:val="darkGray"/>
        </w:rPr>
        <w:t>/</w:t>
      </w:r>
    </w:p>
    <w:p w14:paraId="38C18B3E" w14:textId="77777777" w:rsidR="0086560E" w:rsidRPr="00CD3016" w:rsidRDefault="0086560E" w:rsidP="00AE207D">
      <w:pPr>
        <w:pStyle w:val="ListParagraph"/>
        <w:ind w:left="0"/>
        <w:rPr>
          <w:rFonts w:eastAsia="Arial" w:cs="Arial"/>
        </w:rPr>
      </w:pPr>
    </w:p>
    <w:p w14:paraId="2BE50EA1" w14:textId="006B2889" w:rsidR="0086560E" w:rsidRPr="00CD3016" w:rsidRDefault="0086560E" w:rsidP="00AE207D">
      <w:pPr>
        <w:pStyle w:val="ListParagraph"/>
        <w:ind w:left="0"/>
        <w:rPr>
          <w:rFonts w:ascii="FlandersArtSans-Regular" w:hAnsi="FlandersArtSans-Regular"/>
        </w:rPr>
      </w:pPr>
    </w:p>
    <w:p w14:paraId="465E6197" w14:textId="3873C529" w:rsidR="2DB79D38" w:rsidRDefault="2DB79D38" w:rsidP="00AE207D">
      <w:pPr>
        <w:pStyle w:val="ListParagraph"/>
        <w:ind w:left="0"/>
        <w:rPr>
          <w:rFonts w:ascii="FlandersArtSans-Regular" w:hAnsi="FlandersArtSans-Regular"/>
        </w:rPr>
      </w:pPr>
    </w:p>
    <w:p w14:paraId="10E9A8F3" w14:textId="5F5ABF41" w:rsidR="2DB79D38" w:rsidRDefault="2DB79D38" w:rsidP="00AE207D">
      <w:pPr>
        <w:pStyle w:val="ListParagraph"/>
        <w:ind w:left="0"/>
        <w:rPr>
          <w:rFonts w:ascii="FlandersArtSans-Regular" w:hAnsi="FlandersArtSans-Regular"/>
        </w:rPr>
      </w:pPr>
    </w:p>
    <w:p w14:paraId="4B586CD7" w14:textId="3B1021C8" w:rsidR="0080153B" w:rsidRDefault="0086560E" w:rsidP="00AE207D">
      <w:pPr>
        <w:pStyle w:val="ListParagraph"/>
        <w:spacing w:after="0"/>
        <w:ind w:left="0"/>
        <w:rPr>
          <w:rFonts w:eastAsia="Arial" w:cs="Arial"/>
        </w:rPr>
      </w:pPr>
      <w:r w:rsidRPr="2DB79D38">
        <w:rPr>
          <w:rFonts w:eastAsia="Arial" w:cs="Arial"/>
        </w:rPr>
        <w:t>Datum</w:t>
      </w:r>
      <w:r w:rsidR="0080153B">
        <w:rPr>
          <w:rFonts w:eastAsia="Arial" w:cs="Arial"/>
        </w:rPr>
        <w:t>:</w:t>
      </w:r>
    </w:p>
    <w:p w14:paraId="2D33E620" w14:textId="77777777" w:rsidR="0080153B" w:rsidRDefault="0080153B" w:rsidP="00AE207D">
      <w:pPr>
        <w:pStyle w:val="ListParagraph"/>
        <w:spacing w:after="0"/>
        <w:ind w:left="0"/>
        <w:rPr>
          <w:rFonts w:eastAsia="Arial" w:cs="Arial"/>
        </w:rPr>
      </w:pPr>
    </w:p>
    <w:p w14:paraId="3B6B321D" w14:textId="77777777" w:rsidR="0080153B" w:rsidRDefault="0080153B" w:rsidP="00AE207D">
      <w:pPr>
        <w:pStyle w:val="ListParagraph"/>
        <w:spacing w:after="0"/>
        <w:ind w:left="0"/>
        <w:rPr>
          <w:rFonts w:eastAsia="Arial" w:cs="Arial"/>
        </w:rPr>
      </w:pPr>
    </w:p>
    <w:p w14:paraId="7523629A" w14:textId="74ECCC6C" w:rsidR="0086560E" w:rsidRPr="00CD3016" w:rsidRDefault="0086560E" w:rsidP="00AE207D">
      <w:pPr>
        <w:pStyle w:val="ListParagraph"/>
        <w:spacing w:after="0"/>
        <w:ind w:left="0"/>
        <w:rPr>
          <w:rFonts w:eastAsia="Arial" w:cs="Arial"/>
        </w:rPr>
      </w:pPr>
      <w:r w:rsidRPr="2DB79D38">
        <w:rPr>
          <w:rFonts w:eastAsia="Arial" w:cs="Arial"/>
        </w:rPr>
        <w:t xml:space="preserve">Handtekening </w:t>
      </w:r>
      <w:r w:rsidR="0080153B" w:rsidRPr="0080153B">
        <w:rPr>
          <w:rFonts w:eastAsia="Arial" w:cs="Arial"/>
          <w:highlight w:val="darkGray"/>
        </w:rPr>
        <w:t>/</w:t>
      </w:r>
      <w:r w:rsidRPr="0080153B">
        <w:rPr>
          <w:rFonts w:eastAsia="Arial" w:cs="Arial"/>
          <w:highlight w:val="darkGray"/>
        </w:rPr>
        <w:t>opdrachtgevende instantie</w:t>
      </w:r>
      <w:r w:rsidR="0080153B" w:rsidRPr="0080153B">
        <w:rPr>
          <w:rFonts w:eastAsia="Arial" w:cs="Arial"/>
          <w:highlight w:val="darkGray"/>
        </w:rPr>
        <w:t>/</w:t>
      </w:r>
      <w:r w:rsidRPr="2DB79D38">
        <w:rPr>
          <w:rFonts w:eastAsia="Arial" w:cs="Arial"/>
        </w:rPr>
        <w:t xml:space="preserve"> </w:t>
      </w:r>
    </w:p>
    <w:p w14:paraId="154C34F0" w14:textId="279791D0" w:rsidR="00D62251" w:rsidRPr="00CD3016" w:rsidRDefault="00D62251" w:rsidP="00AE207D">
      <w:pPr>
        <w:pStyle w:val="ListParagraph"/>
        <w:spacing w:after="0"/>
        <w:ind w:left="0"/>
        <w:rPr>
          <w:rFonts w:eastAsia="Arial" w:cs="Arial"/>
        </w:rPr>
      </w:pPr>
    </w:p>
    <w:p w14:paraId="7CC19BFF" w14:textId="2A8A71C3" w:rsidR="00D62251" w:rsidRPr="00CD3016" w:rsidRDefault="00D62251" w:rsidP="00AE207D">
      <w:pPr>
        <w:pStyle w:val="ListParagraph"/>
        <w:ind w:left="0"/>
        <w:rPr>
          <w:rFonts w:ascii="FlandersArtSans-Regular" w:hAnsi="FlandersArtSans-Regular"/>
        </w:rPr>
      </w:pPr>
    </w:p>
    <w:p w14:paraId="1C3AFD84" w14:textId="1E1C62DC" w:rsidR="00D62251" w:rsidRPr="00CD3016" w:rsidRDefault="00D62251" w:rsidP="00AE207D">
      <w:pPr>
        <w:pStyle w:val="ListParagraph"/>
        <w:ind w:left="0"/>
        <w:rPr>
          <w:rFonts w:ascii="FlandersArtSans-Regular" w:hAnsi="FlandersArtSans-Regular"/>
        </w:rPr>
      </w:pPr>
    </w:p>
    <w:p w14:paraId="42094459" w14:textId="788FED89" w:rsidR="00D62251" w:rsidRPr="00CD3016" w:rsidRDefault="00D62251" w:rsidP="00AE207D">
      <w:pPr>
        <w:pStyle w:val="ListParagraph"/>
        <w:ind w:left="0"/>
        <w:rPr>
          <w:rFonts w:ascii="FlandersArtSans-Regular" w:hAnsi="FlandersArtSans-Regular"/>
        </w:rPr>
      </w:pPr>
    </w:p>
    <w:p w14:paraId="44988D7E" w14:textId="2B78E3D5" w:rsidR="00D62251" w:rsidRPr="00CD3016" w:rsidRDefault="00D62251" w:rsidP="00AE207D">
      <w:pPr>
        <w:pStyle w:val="ListParagraph"/>
        <w:ind w:left="0"/>
        <w:rPr>
          <w:rFonts w:ascii="FlandersArtSans-Regular" w:hAnsi="FlandersArtSans-Regular"/>
        </w:rPr>
      </w:pPr>
    </w:p>
    <w:p w14:paraId="7D955344" w14:textId="11F2B30B" w:rsidR="00487D3E" w:rsidRPr="00BC17BA" w:rsidRDefault="00D62251" w:rsidP="00AE207D">
      <w:pPr>
        <w:pStyle w:val="ListParagraph"/>
        <w:ind w:left="0"/>
        <w:rPr>
          <w:rFonts w:ascii="FlandersArtSans-Regular" w:hAnsi="FlandersArtSans-Regular"/>
        </w:rPr>
      </w:pPr>
      <w:r w:rsidRPr="00CD3016">
        <w:rPr>
          <w:rFonts w:ascii="FlandersArtSans-Regular" w:hAnsi="FlandersArtSans-Regular"/>
        </w:rPr>
        <w:br w:type="page"/>
      </w:r>
      <w:r w:rsidR="006F6B75" w:rsidRPr="00CD3016">
        <w:rPr>
          <w:rFonts w:ascii="FlandersArtSans-Regular" w:hAnsi="FlandersArtSans-Regular"/>
          <w:b/>
          <w:u w:val="single"/>
          <w:lang w:val="nl-NL"/>
        </w:rPr>
        <w:lastRenderedPageBreak/>
        <w:t>BIJLAGE</w:t>
      </w:r>
      <w:r w:rsidR="007C4185" w:rsidRPr="00CD3016">
        <w:rPr>
          <w:rFonts w:ascii="FlandersArtSans-Regular" w:hAnsi="FlandersArtSans-Regular"/>
          <w:b/>
          <w:u w:val="single"/>
          <w:lang w:val="nl-NL"/>
        </w:rPr>
        <w:t xml:space="preserve"> 2</w:t>
      </w:r>
      <w:r w:rsidR="00AE207D">
        <w:rPr>
          <w:rFonts w:ascii="FlandersArtSans-Regular" w:hAnsi="FlandersArtSans-Regular"/>
          <w:b/>
          <w:u w:val="single"/>
          <w:lang w:val="nl-NL"/>
        </w:rPr>
        <w:t>: onderverwerkers</w:t>
      </w:r>
    </w:p>
    <w:p w14:paraId="656C1424" w14:textId="7375D64F" w:rsidR="007F0A07" w:rsidRPr="00AE207D" w:rsidRDefault="00A433D1" w:rsidP="00AE207D">
      <w:bookmarkStart w:id="6" w:name="_Hlk74595168"/>
      <w:r w:rsidRPr="00AE207D">
        <w:t>Digitaal Vlaanderen</w:t>
      </w:r>
      <w:r w:rsidR="7FDDA858" w:rsidRPr="00AE207D">
        <w:t xml:space="preserve"> werkt in het kader van Mijn Burgerprofiel samen met volgende onderverwerkers:</w:t>
      </w:r>
    </w:p>
    <w:p w14:paraId="7E4DA80A" w14:textId="13C9ABD3" w:rsidR="007F0A07" w:rsidRPr="00AE207D" w:rsidRDefault="007F0A07" w:rsidP="00AE207D">
      <w:pPr>
        <w:pStyle w:val="ListParagraph"/>
        <w:numPr>
          <w:ilvl w:val="0"/>
          <w:numId w:val="35"/>
        </w:numPr>
        <w:spacing w:before="80" w:after="0" w:line="240" w:lineRule="auto"/>
        <w:rPr>
          <w:rFonts w:ascii="FlandersArtSans-Regular" w:eastAsia="Arial" w:hAnsi="FlandersArtSans-Regular"/>
          <w:sz w:val="20"/>
          <w:szCs w:val="20"/>
        </w:rPr>
      </w:pPr>
      <w:bookmarkStart w:id="7" w:name="_Hlk74594715"/>
      <w:r w:rsidRPr="00AE207D">
        <w:rPr>
          <w:rFonts w:ascii="FlandersArtSans-Regular" w:eastAsia="Arial" w:hAnsi="FlandersArtSans-Regular"/>
          <w:sz w:val="20"/>
          <w:szCs w:val="20"/>
        </w:rPr>
        <w:t>CRONOS PUBLIC SERVICES NV, een vennootschap die is opgericht en bestaat onder de wetgeving van België, met ondernemingsnummer 0458.085.765, waarvan de statutaire zetel zich bevindt op Veldkant 33 bus A, 2550 Kontich, België.</w:t>
      </w:r>
    </w:p>
    <w:bookmarkEnd w:id="6"/>
    <w:bookmarkEnd w:id="7"/>
    <w:p w14:paraId="04349301" w14:textId="2536FE0E" w:rsidR="007F0A07" w:rsidRPr="00AE207D" w:rsidRDefault="7FDDA858" w:rsidP="00AE207D">
      <w:pPr>
        <w:pStyle w:val="ListParagraph"/>
        <w:numPr>
          <w:ilvl w:val="0"/>
          <w:numId w:val="35"/>
        </w:numPr>
        <w:spacing w:before="80" w:after="0" w:line="240" w:lineRule="auto"/>
        <w:rPr>
          <w:rFonts w:ascii="FlandersArtSans-Regular" w:eastAsia="Arial" w:hAnsi="FlandersArtSans-Regular"/>
          <w:sz w:val="20"/>
          <w:szCs w:val="20"/>
        </w:rPr>
      </w:pPr>
      <w:r w:rsidRPr="00AE207D">
        <w:rPr>
          <w:rFonts w:ascii="FlandersArtSans-Regular" w:eastAsia="Arial" w:hAnsi="FlandersArtSans-Regular"/>
          <w:sz w:val="20"/>
          <w:szCs w:val="20"/>
        </w:rPr>
        <w:t xml:space="preserve">Wanneer bijkomende onderverwerkers worden aangesteld of </w:t>
      </w:r>
      <w:proofErr w:type="gramStart"/>
      <w:r w:rsidRPr="00AE207D">
        <w:rPr>
          <w:rFonts w:ascii="FlandersArtSans-Regular" w:eastAsia="Arial" w:hAnsi="FlandersArtSans-Regular"/>
          <w:sz w:val="20"/>
          <w:szCs w:val="20"/>
        </w:rPr>
        <w:t>indien</w:t>
      </w:r>
      <w:proofErr w:type="gramEnd"/>
      <w:r w:rsidRPr="00AE207D">
        <w:rPr>
          <w:rFonts w:ascii="FlandersArtSans-Regular" w:eastAsia="Arial" w:hAnsi="FlandersArtSans-Regular"/>
          <w:sz w:val="20"/>
          <w:szCs w:val="20"/>
        </w:rPr>
        <w:t xml:space="preserve"> de samenwerking met een onderverwerker wordt stopgezet, zal deze bijlage worden aangepast overeenkomstig artikel 14.3.</w:t>
      </w:r>
    </w:p>
    <w:p w14:paraId="0EE6976C" w14:textId="3F4BCD98" w:rsidR="000B3326" w:rsidRPr="00CD3016" w:rsidRDefault="000B3326" w:rsidP="00AE207D">
      <w:pPr>
        <w:rPr>
          <w:rFonts w:ascii="FlandersArtSans-Regular" w:hAnsi="FlandersArtSans-Regular"/>
          <w:lang w:val="nl-NL"/>
        </w:rPr>
      </w:pPr>
    </w:p>
    <w:sectPr w:rsidR="000B3326" w:rsidRPr="00CD301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197C" w14:textId="77777777" w:rsidR="00A10723" w:rsidRDefault="00A10723" w:rsidP="00BB710D">
      <w:pPr>
        <w:spacing w:after="0" w:line="240" w:lineRule="auto"/>
      </w:pPr>
      <w:r>
        <w:separator/>
      </w:r>
    </w:p>
  </w:endnote>
  <w:endnote w:type="continuationSeparator" w:id="0">
    <w:p w14:paraId="39E4B2A0" w14:textId="77777777" w:rsidR="00A10723" w:rsidRDefault="00A10723" w:rsidP="00BB710D">
      <w:pPr>
        <w:spacing w:after="0" w:line="240" w:lineRule="auto"/>
      </w:pPr>
      <w:r>
        <w:continuationSeparator/>
      </w:r>
    </w:p>
  </w:endnote>
  <w:endnote w:type="continuationNotice" w:id="1">
    <w:p w14:paraId="08AD609B" w14:textId="77777777" w:rsidR="00A10723" w:rsidRDefault="00A10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64813"/>
      <w:docPartObj>
        <w:docPartGallery w:val="Page Numbers (Bottom of Page)"/>
        <w:docPartUnique/>
      </w:docPartObj>
    </w:sdtPr>
    <w:sdtEndPr/>
    <w:sdtContent>
      <w:p w14:paraId="15B8A579" w14:textId="339DDC22" w:rsidR="00675532" w:rsidRDefault="0067553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rsidRPr="007C4185">
          <w:rPr>
            <w:noProof/>
            <w:lang w:val="nl-NL"/>
          </w:rPr>
          <w:t>1</w:t>
        </w:r>
        <w:r>
          <w:rPr>
            <w:color w:val="2B579A"/>
            <w:shd w:val="clear" w:color="auto" w:fill="E6E6E6"/>
          </w:rPr>
          <w:fldChar w:fldCharType="end"/>
        </w:r>
      </w:p>
    </w:sdtContent>
  </w:sdt>
  <w:p w14:paraId="02241A0D" w14:textId="77777777" w:rsidR="00675532" w:rsidRDefault="0067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108D" w14:textId="77777777" w:rsidR="00A10723" w:rsidRDefault="00A10723" w:rsidP="00BB710D">
      <w:pPr>
        <w:spacing w:after="0" w:line="240" w:lineRule="auto"/>
      </w:pPr>
      <w:r>
        <w:separator/>
      </w:r>
    </w:p>
  </w:footnote>
  <w:footnote w:type="continuationSeparator" w:id="0">
    <w:p w14:paraId="79210E72" w14:textId="77777777" w:rsidR="00A10723" w:rsidRDefault="00A10723" w:rsidP="00BB710D">
      <w:pPr>
        <w:spacing w:after="0" w:line="240" w:lineRule="auto"/>
      </w:pPr>
      <w:r>
        <w:continuationSeparator/>
      </w:r>
    </w:p>
  </w:footnote>
  <w:footnote w:type="continuationNotice" w:id="1">
    <w:p w14:paraId="615D3400" w14:textId="77777777" w:rsidR="00A10723" w:rsidRDefault="00A10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E4A89E6" w14:paraId="1369E269" w14:textId="77777777" w:rsidTr="0E4A89E6">
      <w:tc>
        <w:tcPr>
          <w:tcW w:w="3024" w:type="dxa"/>
        </w:tcPr>
        <w:p w14:paraId="54D2DF66" w14:textId="079421C6" w:rsidR="0E4A89E6" w:rsidRDefault="0E4A89E6" w:rsidP="0E4A89E6">
          <w:pPr>
            <w:pStyle w:val="Header"/>
            <w:ind w:left="-115"/>
          </w:pPr>
        </w:p>
      </w:tc>
      <w:tc>
        <w:tcPr>
          <w:tcW w:w="3024" w:type="dxa"/>
        </w:tcPr>
        <w:p w14:paraId="07E54928" w14:textId="1A71533F" w:rsidR="0E4A89E6" w:rsidRDefault="0E4A89E6" w:rsidP="0E4A89E6">
          <w:pPr>
            <w:pStyle w:val="Header"/>
            <w:jc w:val="center"/>
          </w:pPr>
        </w:p>
      </w:tc>
      <w:tc>
        <w:tcPr>
          <w:tcW w:w="3024" w:type="dxa"/>
        </w:tcPr>
        <w:p w14:paraId="345D229A" w14:textId="3D829E22" w:rsidR="0E4A89E6" w:rsidRDefault="0E4A89E6" w:rsidP="0E4A89E6">
          <w:pPr>
            <w:pStyle w:val="Header"/>
            <w:ind w:right="-115"/>
            <w:jc w:val="right"/>
          </w:pPr>
        </w:p>
      </w:tc>
    </w:tr>
  </w:tbl>
  <w:p w14:paraId="6FDC11F7" w14:textId="3FF2AC1E" w:rsidR="0E4A89E6" w:rsidRDefault="0E4A89E6" w:rsidP="0E4A8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2A6"/>
    <w:multiLevelType w:val="hybridMultilevel"/>
    <w:tmpl w:val="D5FA87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D4490C"/>
    <w:multiLevelType w:val="hybridMultilevel"/>
    <w:tmpl w:val="42D0B07E"/>
    <w:lvl w:ilvl="0" w:tplc="5E44AE58">
      <w:start w:val="1"/>
      <w:numFmt w:val="bullet"/>
      <w:lvlText w:val=""/>
      <w:lvlJc w:val="left"/>
      <w:pPr>
        <w:ind w:left="720" w:hanging="360"/>
      </w:pPr>
      <w:rPr>
        <w:rFonts w:ascii="Symbol" w:hAnsi="Symbol" w:hint="default"/>
      </w:rPr>
    </w:lvl>
    <w:lvl w:ilvl="1" w:tplc="1324B114">
      <w:start w:val="1"/>
      <w:numFmt w:val="bullet"/>
      <w:lvlText w:val="o"/>
      <w:lvlJc w:val="left"/>
      <w:pPr>
        <w:ind w:left="1440" w:hanging="360"/>
      </w:pPr>
      <w:rPr>
        <w:rFonts w:ascii="Courier New" w:hAnsi="Courier New" w:hint="default"/>
      </w:rPr>
    </w:lvl>
    <w:lvl w:ilvl="2" w:tplc="DB980596">
      <w:start w:val="1"/>
      <w:numFmt w:val="bullet"/>
      <w:lvlText w:val=""/>
      <w:lvlJc w:val="left"/>
      <w:pPr>
        <w:ind w:left="2160" w:hanging="360"/>
      </w:pPr>
      <w:rPr>
        <w:rFonts w:ascii="Wingdings" w:hAnsi="Wingdings" w:hint="default"/>
      </w:rPr>
    </w:lvl>
    <w:lvl w:ilvl="3" w:tplc="AB32520C">
      <w:start w:val="1"/>
      <w:numFmt w:val="bullet"/>
      <w:lvlText w:val=""/>
      <w:lvlJc w:val="left"/>
      <w:pPr>
        <w:ind w:left="2880" w:hanging="360"/>
      </w:pPr>
      <w:rPr>
        <w:rFonts w:ascii="Symbol" w:hAnsi="Symbol" w:hint="default"/>
      </w:rPr>
    </w:lvl>
    <w:lvl w:ilvl="4" w:tplc="0C94E11C">
      <w:start w:val="1"/>
      <w:numFmt w:val="bullet"/>
      <w:lvlText w:val="o"/>
      <w:lvlJc w:val="left"/>
      <w:pPr>
        <w:ind w:left="3600" w:hanging="360"/>
      </w:pPr>
      <w:rPr>
        <w:rFonts w:ascii="Courier New" w:hAnsi="Courier New" w:hint="default"/>
      </w:rPr>
    </w:lvl>
    <w:lvl w:ilvl="5" w:tplc="71B6EBA8">
      <w:start w:val="1"/>
      <w:numFmt w:val="bullet"/>
      <w:lvlText w:val=""/>
      <w:lvlJc w:val="left"/>
      <w:pPr>
        <w:ind w:left="4320" w:hanging="360"/>
      </w:pPr>
      <w:rPr>
        <w:rFonts w:ascii="Wingdings" w:hAnsi="Wingdings" w:hint="default"/>
      </w:rPr>
    </w:lvl>
    <w:lvl w:ilvl="6" w:tplc="2C727BB4">
      <w:start w:val="1"/>
      <w:numFmt w:val="bullet"/>
      <w:lvlText w:val=""/>
      <w:lvlJc w:val="left"/>
      <w:pPr>
        <w:ind w:left="5040" w:hanging="360"/>
      </w:pPr>
      <w:rPr>
        <w:rFonts w:ascii="Symbol" w:hAnsi="Symbol" w:hint="default"/>
      </w:rPr>
    </w:lvl>
    <w:lvl w:ilvl="7" w:tplc="15BE6118">
      <w:start w:val="1"/>
      <w:numFmt w:val="bullet"/>
      <w:lvlText w:val="o"/>
      <w:lvlJc w:val="left"/>
      <w:pPr>
        <w:ind w:left="5760" w:hanging="360"/>
      </w:pPr>
      <w:rPr>
        <w:rFonts w:ascii="Courier New" w:hAnsi="Courier New" w:hint="default"/>
      </w:rPr>
    </w:lvl>
    <w:lvl w:ilvl="8" w:tplc="6186DA18">
      <w:start w:val="1"/>
      <w:numFmt w:val="bullet"/>
      <w:lvlText w:val=""/>
      <w:lvlJc w:val="left"/>
      <w:pPr>
        <w:ind w:left="6480" w:hanging="360"/>
      </w:pPr>
      <w:rPr>
        <w:rFonts w:ascii="Wingdings" w:hAnsi="Wingdings" w:hint="default"/>
      </w:rPr>
    </w:lvl>
  </w:abstractNum>
  <w:abstractNum w:abstractNumId="2" w15:restartNumberingAfterBreak="0">
    <w:nsid w:val="18150C85"/>
    <w:multiLevelType w:val="hybridMultilevel"/>
    <w:tmpl w:val="F2E497F8"/>
    <w:lvl w:ilvl="0" w:tplc="2766FB2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6012DA"/>
    <w:multiLevelType w:val="hybridMultilevel"/>
    <w:tmpl w:val="C5D8630A"/>
    <w:lvl w:ilvl="0" w:tplc="DC68FDA2">
      <w:start w:val="1"/>
      <w:numFmt w:val="bullet"/>
      <w:lvlText w:val=""/>
      <w:lvlJc w:val="left"/>
      <w:pPr>
        <w:ind w:left="720" w:hanging="360"/>
      </w:pPr>
      <w:rPr>
        <w:rFonts w:ascii="Symbol" w:hAnsi="Symbol" w:hint="default"/>
      </w:rPr>
    </w:lvl>
    <w:lvl w:ilvl="1" w:tplc="BDD066C2">
      <w:start w:val="1"/>
      <w:numFmt w:val="bullet"/>
      <w:lvlText w:val=""/>
      <w:lvlJc w:val="left"/>
      <w:pPr>
        <w:ind w:left="1440" w:hanging="360"/>
      </w:pPr>
      <w:rPr>
        <w:rFonts w:ascii="Symbol" w:hAnsi="Symbol" w:hint="default"/>
      </w:rPr>
    </w:lvl>
    <w:lvl w:ilvl="2" w:tplc="8FF67C8A">
      <w:start w:val="1"/>
      <w:numFmt w:val="bullet"/>
      <w:lvlText w:val=""/>
      <w:lvlJc w:val="left"/>
      <w:pPr>
        <w:ind w:left="2160" w:hanging="360"/>
      </w:pPr>
      <w:rPr>
        <w:rFonts w:ascii="Wingdings" w:hAnsi="Wingdings" w:hint="default"/>
      </w:rPr>
    </w:lvl>
    <w:lvl w:ilvl="3" w:tplc="5B56872E">
      <w:start w:val="1"/>
      <w:numFmt w:val="bullet"/>
      <w:lvlText w:val=""/>
      <w:lvlJc w:val="left"/>
      <w:pPr>
        <w:ind w:left="2880" w:hanging="360"/>
      </w:pPr>
      <w:rPr>
        <w:rFonts w:ascii="Symbol" w:hAnsi="Symbol" w:hint="default"/>
      </w:rPr>
    </w:lvl>
    <w:lvl w:ilvl="4" w:tplc="93DE30C2">
      <w:start w:val="1"/>
      <w:numFmt w:val="bullet"/>
      <w:lvlText w:val="o"/>
      <w:lvlJc w:val="left"/>
      <w:pPr>
        <w:ind w:left="3600" w:hanging="360"/>
      </w:pPr>
      <w:rPr>
        <w:rFonts w:ascii="Courier New" w:hAnsi="Courier New" w:hint="default"/>
      </w:rPr>
    </w:lvl>
    <w:lvl w:ilvl="5" w:tplc="0E145A9E">
      <w:start w:val="1"/>
      <w:numFmt w:val="bullet"/>
      <w:lvlText w:val=""/>
      <w:lvlJc w:val="left"/>
      <w:pPr>
        <w:ind w:left="4320" w:hanging="360"/>
      </w:pPr>
      <w:rPr>
        <w:rFonts w:ascii="Wingdings" w:hAnsi="Wingdings" w:hint="default"/>
      </w:rPr>
    </w:lvl>
    <w:lvl w:ilvl="6" w:tplc="EA08F680">
      <w:start w:val="1"/>
      <w:numFmt w:val="bullet"/>
      <w:lvlText w:val=""/>
      <w:lvlJc w:val="left"/>
      <w:pPr>
        <w:ind w:left="5040" w:hanging="360"/>
      </w:pPr>
      <w:rPr>
        <w:rFonts w:ascii="Symbol" w:hAnsi="Symbol" w:hint="default"/>
      </w:rPr>
    </w:lvl>
    <w:lvl w:ilvl="7" w:tplc="15800D6C">
      <w:start w:val="1"/>
      <w:numFmt w:val="bullet"/>
      <w:lvlText w:val="o"/>
      <w:lvlJc w:val="left"/>
      <w:pPr>
        <w:ind w:left="5760" w:hanging="360"/>
      </w:pPr>
      <w:rPr>
        <w:rFonts w:ascii="Courier New" w:hAnsi="Courier New" w:hint="default"/>
      </w:rPr>
    </w:lvl>
    <w:lvl w:ilvl="8" w:tplc="3D160722">
      <w:start w:val="1"/>
      <w:numFmt w:val="bullet"/>
      <w:lvlText w:val=""/>
      <w:lvlJc w:val="left"/>
      <w:pPr>
        <w:ind w:left="6480" w:hanging="360"/>
      </w:pPr>
      <w:rPr>
        <w:rFonts w:ascii="Wingdings" w:hAnsi="Wingdings" w:hint="default"/>
      </w:rPr>
    </w:lvl>
  </w:abstractNum>
  <w:abstractNum w:abstractNumId="4" w15:restartNumberingAfterBreak="0">
    <w:nsid w:val="29F42813"/>
    <w:multiLevelType w:val="hybridMultilevel"/>
    <w:tmpl w:val="33E2D1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452069"/>
    <w:multiLevelType w:val="multilevel"/>
    <w:tmpl w:val="0574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7073F"/>
    <w:multiLevelType w:val="multilevel"/>
    <w:tmpl w:val="3A1A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1567E"/>
    <w:multiLevelType w:val="multilevel"/>
    <w:tmpl w:val="BBF08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32796"/>
    <w:multiLevelType w:val="multilevel"/>
    <w:tmpl w:val="D2B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755BF"/>
    <w:multiLevelType w:val="hybridMultilevel"/>
    <w:tmpl w:val="998AE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04566B"/>
    <w:multiLevelType w:val="multilevel"/>
    <w:tmpl w:val="37BE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E012A"/>
    <w:multiLevelType w:val="hybridMultilevel"/>
    <w:tmpl w:val="A2D65516"/>
    <w:lvl w:ilvl="0" w:tplc="BC76A1A8">
      <w:start w:val="1"/>
      <w:numFmt w:val="bullet"/>
      <w:lvlText w:val=""/>
      <w:lvlJc w:val="left"/>
      <w:pPr>
        <w:ind w:left="720" w:hanging="360"/>
      </w:pPr>
      <w:rPr>
        <w:rFonts w:ascii="Symbol" w:hAnsi="Symbol" w:hint="default"/>
      </w:rPr>
    </w:lvl>
    <w:lvl w:ilvl="1" w:tplc="301AC97C">
      <w:start w:val="1"/>
      <w:numFmt w:val="bullet"/>
      <w:lvlText w:val="o"/>
      <w:lvlJc w:val="left"/>
      <w:pPr>
        <w:ind w:left="1440" w:hanging="360"/>
      </w:pPr>
      <w:rPr>
        <w:rFonts w:ascii="Courier New" w:hAnsi="Courier New" w:hint="default"/>
      </w:rPr>
    </w:lvl>
    <w:lvl w:ilvl="2" w:tplc="345E89D0">
      <w:start w:val="1"/>
      <w:numFmt w:val="bullet"/>
      <w:lvlText w:val=""/>
      <w:lvlJc w:val="left"/>
      <w:pPr>
        <w:ind w:left="2160" w:hanging="360"/>
      </w:pPr>
      <w:rPr>
        <w:rFonts w:ascii="Wingdings" w:hAnsi="Wingdings" w:hint="default"/>
      </w:rPr>
    </w:lvl>
    <w:lvl w:ilvl="3" w:tplc="58ECD28E">
      <w:start w:val="1"/>
      <w:numFmt w:val="bullet"/>
      <w:lvlText w:val=""/>
      <w:lvlJc w:val="left"/>
      <w:pPr>
        <w:ind w:left="2880" w:hanging="360"/>
      </w:pPr>
      <w:rPr>
        <w:rFonts w:ascii="Symbol" w:hAnsi="Symbol" w:hint="default"/>
      </w:rPr>
    </w:lvl>
    <w:lvl w:ilvl="4" w:tplc="400EEAE4">
      <w:start w:val="1"/>
      <w:numFmt w:val="bullet"/>
      <w:lvlText w:val="o"/>
      <w:lvlJc w:val="left"/>
      <w:pPr>
        <w:ind w:left="3600" w:hanging="360"/>
      </w:pPr>
      <w:rPr>
        <w:rFonts w:ascii="Courier New" w:hAnsi="Courier New" w:hint="default"/>
      </w:rPr>
    </w:lvl>
    <w:lvl w:ilvl="5" w:tplc="EA544820">
      <w:start w:val="1"/>
      <w:numFmt w:val="bullet"/>
      <w:lvlText w:val=""/>
      <w:lvlJc w:val="left"/>
      <w:pPr>
        <w:ind w:left="4320" w:hanging="360"/>
      </w:pPr>
      <w:rPr>
        <w:rFonts w:ascii="Wingdings" w:hAnsi="Wingdings" w:hint="default"/>
      </w:rPr>
    </w:lvl>
    <w:lvl w:ilvl="6" w:tplc="78B65BA6">
      <w:start w:val="1"/>
      <w:numFmt w:val="bullet"/>
      <w:lvlText w:val=""/>
      <w:lvlJc w:val="left"/>
      <w:pPr>
        <w:ind w:left="5040" w:hanging="360"/>
      </w:pPr>
      <w:rPr>
        <w:rFonts w:ascii="Symbol" w:hAnsi="Symbol" w:hint="default"/>
      </w:rPr>
    </w:lvl>
    <w:lvl w:ilvl="7" w:tplc="80F265AE">
      <w:start w:val="1"/>
      <w:numFmt w:val="bullet"/>
      <w:lvlText w:val="o"/>
      <w:lvlJc w:val="left"/>
      <w:pPr>
        <w:ind w:left="5760" w:hanging="360"/>
      </w:pPr>
      <w:rPr>
        <w:rFonts w:ascii="Courier New" w:hAnsi="Courier New" w:hint="default"/>
      </w:rPr>
    </w:lvl>
    <w:lvl w:ilvl="8" w:tplc="1D209EEC">
      <w:start w:val="1"/>
      <w:numFmt w:val="bullet"/>
      <w:lvlText w:val=""/>
      <w:lvlJc w:val="left"/>
      <w:pPr>
        <w:ind w:left="6480" w:hanging="360"/>
      </w:pPr>
      <w:rPr>
        <w:rFonts w:ascii="Wingdings" w:hAnsi="Wingdings" w:hint="default"/>
      </w:rPr>
    </w:lvl>
  </w:abstractNum>
  <w:abstractNum w:abstractNumId="12" w15:restartNumberingAfterBreak="0">
    <w:nsid w:val="366A489A"/>
    <w:multiLevelType w:val="multilevel"/>
    <w:tmpl w:val="F684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06BF2"/>
    <w:multiLevelType w:val="multilevel"/>
    <w:tmpl w:val="C798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36C31"/>
    <w:multiLevelType w:val="hybridMultilevel"/>
    <w:tmpl w:val="A52289D6"/>
    <w:lvl w:ilvl="0" w:tplc="6FCC7626">
      <w:start w:val="1"/>
      <w:numFmt w:val="bullet"/>
      <w:lvlText w:val=""/>
      <w:lvlJc w:val="left"/>
      <w:pPr>
        <w:ind w:left="720" w:hanging="360"/>
      </w:pPr>
      <w:rPr>
        <w:rFonts w:ascii="Symbol" w:hAnsi="Symbol" w:hint="default"/>
      </w:rPr>
    </w:lvl>
    <w:lvl w:ilvl="1" w:tplc="FE523998">
      <w:start w:val="1"/>
      <w:numFmt w:val="bullet"/>
      <w:lvlText w:val="o"/>
      <w:lvlJc w:val="left"/>
      <w:pPr>
        <w:ind w:left="1440" w:hanging="360"/>
      </w:pPr>
      <w:rPr>
        <w:rFonts w:ascii="Courier New" w:hAnsi="Courier New" w:hint="default"/>
      </w:rPr>
    </w:lvl>
    <w:lvl w:ilvl="2" w:tplc="FCF274C4">
      <w:start w:val="1"/>
      <w:numFmt w:val="bullet"/>
      <w:lvlText w:val=""/>
      <w:lvlJc w:val="left"/>
      <w:pPr>
        <w:ind w:left="2160" w:hanging="360"/>
      </w:pPr>
      <w:rPr>
        <w:rFonts w:ascii="Wingdings" w:hAnsi="Wingdings" w:hint="default"/>
      </w:rPr>
    </w:lvl>
    <w:lvl w:ilvl="3" w:tplc="25CA3FFA">
      <w:start w:val="1"/>
      <w:numFmt w:val="bullet"/>
      <w:lvlText w:val=""/>
      <w:lvlJc w:val="left"/>
      <w:pPr>
        <w:ind w:left="2880" w:hanging="360"/>
      </w:pPr>
      <w:rPr>
        <w:rFonts w:ascii="Symbol" w:hAnsi="Symbol" w:hint="default"/>
      </w:rPr>
    </w:lvl>
    <w:lvl w:ilvl="4" w:tplc="E1841660">
      <w:start w:val="1"/>
      <w:numFmt w:val="bullet"/>
      <w:lvlText w:val="o"/>
      <w:lvlJc w:val="left"/>
      <w:pPr>
        <w:ind w:left="3600" w:hanging="360"/>
      </w:pPr>
      <w:rPr>
        <w:rFonts w:ascii="Courier New" w:hAnsi="Courier New" w:hint="default"/>
      </w:rPr>
    </w:lvl>
    <w:lvl w:ilvl="5" w:tplc="BE5C7430">
      <w:start w:val="1"/>
      <w:numFmt w:val="bullet"/>
      <w:lvlText w:val=""/>
      <w:lvlJc w:val="left"/>
      <w:pPr>
        <w:ind w:left="4320" w:hanging="360"/>
      </w:pPr>
      <w:rPr>
        <w:rFonts w:ascii="Wingdings" w:hAnsi="Wingdings" w:hint="default"/>
      </w:rPr>
    </w:lvl>
    <w:lvl w:ilvl="6" w:tplc="F57AD630">
      <w:start w:val="1"/>
      <w:numFmt w:val="bullet"/>
      <w:lvlText w:val=""/>
      <w:lvlJc w:val="left"/>
      <w:pPr>
        <w:ind w:left="5040" w:hanging="360"/>
      </w:pPr>
      <w:rPr>
        <w:rFonts w:ascii="Symbol" w:hAnsi="Symbol" w:hint="default"/>
      </w:rPr>
    </w:lvl>
    <w:lvl w:ilvl="7" w:tplc="6BB2E88C">
      <w:start w:val="1"/>
      <w:numFmt w:val="bullet"/>
      <w:lvlText w:val="o"/>
      <w:lvlJc w:val="left"/>
      <w:pPr>
        <w:ind w:left="5760" w:hanging="360"/>
      </w:pPr>
      <w:rPr>
        <w:rFonts w:ascii="Courier New" w:hAnsi="Courier New" w:hint="default"/>
      </w:rPr>
    </w:lvl>
    <w:lvl w:ilvl="8" w:tplc="034263CA">
      <w:start w:val="1"/>
      <w:numFmt w:val="bullet"/>
      <w:lvlText w:val=""/>
      <w:lvlJc w:val="left"/>
      <w:pPr>
        <w:ind w:left="6480" w:hanging="360"/>
      </w:pPr>
      <w:rPr>
        <w:rFonts w:ascii="Wingdings" w:hAnsi="Wingdings" w:hint="default"/>
      </w:rPr>
    </w:lvl>
  </w:abstractNum>
  <w:abstractNum w:abstractNumId="15" w15:restartNumberingAfterBreak="0">
    <w:nsid w:val="38D74369"/>
    <w:multiLevelType w:val="multilevel"/>
    <w:tmpl w:val="AF24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E5135"/>
    <w:multiLevelType w:val="multilevel"/>
    <w:tmpl w:val="BAE2FE9A"/>
    <w:lvl w:ilvl="0">
      <w:start w:val="1"/>
      <w:numFmt w:val="decimal"/>
      <w:lvlText w:val="%1."/>
      <w:lvlJc w:val="left"/>
      <w:pPr>
        <w:ind w:left="720" w:hanging="360"/>
      </w:pPr>
      <w:rPr>
        <w:rFonts w:hint="default"/>
        <w:b/>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4D5519"/>
    <w:multiLevelType w:val="hybridMultilevel"/>
    <w:tmpl w:val="AF0E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75C1F"/>
    <w:multiLevelType w:val="hybridMultilevel"/>
    <w:tmpl w:val="DAEE9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9256E4"/>
    <w:multiLevelType w:val="multilevel"/>
    <w:tmpl w:val="49DE4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F7549"/>
    <w:multiLevelType w:val="hybridMultilevel"/>
    <w:tmpl w:val="A420CF3E"/>
    <w:lvl w:ilvl="0" w:tplc="FF68C59C">
      <w:start w:val="1"/>
      <w:numFmt w:val="bullet"/>
      <w:lvlText w:val=""/>
      <w:lvlJc w:val="left"/>
      <w:pPr>
        <w:ind w:left="720" w:hanging="360"/>
      </w:pPr>
      <w:rPr>
        <w:rFonts w:ascii="Symbol" w:hAnsi="Symbol" w:hint="default"/>
      </w:rPr>
    </w:lvl>
    <w:lvl w:ilvl="1" w:tplc="7EA29A08">
      <w:start w:val="1"/>
      <w:numFmt w:val="bullet"/>
      <w:lvlText w:val="o"/>
      <w:lvlJc w:val="left"/>
      <w:pPr>
        <w:ind w:left="1440" w:hanging="360"/>
      </w:pPr>
      <w:rPr>
        <w:rFonts w:ascii="Courier New" w:hAnsi="Courier New" w:hint="default"/>
      </w:rPr>
    </w:lvl>
    <w:lvl w:ilvl="2" w:tplc="BDD07008">
      <w:start w:val="1"/>
      <w:numFmt w:val="bullet"/>
      <w:lvlText w:val=""/>
      <w:lvlJc w:val="left"/>
      <w:pPr>
        <w:ind w:left="2160" w:hanging="360"/>
      </w:pPr>
      <w:rPr>
        <w:rFonts w:ascii="Wingdings" w:hAnsi="Wingdings" w:hint="default"/>
      </w:rPr>
    </w:lvl>
    <w:lvl w:ilvl="3" w:tplc="4C62E4E2">
      <w:start w:val="1"/>
      <w:numFmt w:val="bullet"/>
      <w:lvlText w:val=""/>
      <w:lvlJc w:val="left"/>
      <w:pPr>
        <w:ind w:left="2880" w:hanging="360"/>
      </w:pPr>
      <w:rPr>
        <w:rFonts w:ascii="Symbol" w:hAnsi="Symbol" w:hint="default"/>
      </w:rPr>
    </w:lvl>
    <w:lvl w:ilvl="4" w:tplc="33E2D6A4">
      <w:start w:val="1"/>
      <w:numFmt w:val="bullet"/>
      <w:lvlText w:val="o"/>
      <w:lvlJc w:val="left"/>
      <w:pPr>
        <w:ind w:left="3600" w:hanging="360"/>
      </w:pPr>
      <w:rPr>
        <w:rFonts w:ascii="Courier New" w:hAnsi="Courier New" w:hint="default"/>
      </w:rPr>
    </w:lvl>
    <w:lvl w:ilvl="5" w:tplc="D8F25E5C">
      <w:start w:val="1"/>
      <w:numFmt w:val="bullet"/>
      <w:lvlText w:val=""/>
      <w:lvlJc w:val="left"/>
      <w:pPr>
        <w:ind w:left="4320" w:hanging="360"/>
      </w:pPr>
      <w:rPr>
        <w:rFonts w:ascii="Wingdings" w:hAnsi="Wingdings" w:hint="default"/>
      </w:rPr>
    </w:lvl>
    <w:lvl w:ilvl="6" w:tplc="7212B574">
      <w:start w:val="1"/>
      <w:numFmt w:val="bullet"/>
      <w:lvlText w:val=""/>
      <w:lvlJc w:val="left"/>
      <w:pPr>
        <w:ind w:left="5040" w:hanging="360"/>
      </w:pPr>
      <w:rPr>
        <w:rFonts w:ascii="Symbol" w:hAnsi="Symbol" w:hint="default"/>
      </w:rPr>
    </w:lvl>
    <w:lvl w:ilvl="7" w:tplc="ACB2A94E">
      <w:start w:val="1"/>
      <w:numFmt w:val="bullet"/>
      <w:lvlText w:val="o"/>
      <w:lvlJc w:val="left"/>
      <w:pPr>
        <w:ind w:left="5760" w:hanging="360"/>
      </w:pPr>
      <w:rPr>
        <w:rFonts w:ascii="Courier New" w:hAnsi="Courier New" w:hint="default"/>
      </w:rPr>
    </w:lvl>
    <w:lvl w:ilvl="8" w:tplc="C67C2C1A">
      <w:start w:val="1"/>
      <w:numFmt w:val="bullet"/>
      <w:lvlText w:val=""/>
      <w:lvlJc w:val="left"/>
      <w:pPr>
        <w:ind w:left="6480" w:hanging="360"/>
      </w:pPr>
      <w:rPr>
        <w:rFonts w:ascii="Wingdings" w:hAnsi="Wingdings" w:hint="default"/>
      </w:rPr>
    </w:lvl>
  </w:abstractNum>
  <w:abstractNum w:abstractNumId="21" w15:restartNumberingAfterBreak="0">
    <w:nsid w:val="4CAA5858"/>
    <w:multiLevelType w:val="multilevel"/>
    <w:tmpl w:val="E4E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97FFB"/>
    <w:multiLevelType w:val="multilevel"/>
    <w:tmpl w:val="20C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D099C"/>
    <w:multiLevelType w:val="multilevel"/>
    <w:tmpl w:val="A49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E6819"/>
    <w:multiLevelType w:val="multilevel"/>
    <w:tmpl w:val="BA8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E14F2"/>
    <w:multiLevelType w:val="hybridMultilevel"/>
    <w:tmpl w:val="5AAC0A4E"/>
    <w:lvl w:ilvl="0" w:tplc="396649B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F2420B7"/>
    <w:multiLevelType w:val="hybridMultilevel"/>
    <w:tmpl w:val="C6D09C42"/>
    <w:lvl w:ilvl="0" w:tplc="1214CBC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025424F"/>
    <w:multiLevelType w:val="hybridMultilevel"/>
    <w:tmpl w:val="3A0E8246"/>
    <w:lvl w:ilvl="0" w:tplc="0C94D24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46721C0"/>
    <w:multiLevelType w:val="multilevel"/>
    <w:tmpl w:val="D73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D3CC5"/>
    <w:multiLevelType w:val="multilevel"/>
    <w:tmpl w:val="26C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D5553"/>
    <w:multiLevelType w:val="multilevel"/>
    <w:tmpl w:val="548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D11D1"/>
    <w:multiLevelType w:val="hybridMultilevel"/>
    <w:tmpl w:val="361E7B28"/>
    <w:lvl w:ilvl="0" w:tplc="AEE4025E">
      <w:start w:val="1"/>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77D61255"/>
    <w:multiLevelType w:val="multilevel"/>
    <w:tmpl w:val="E61C747E"/>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2."/>
      <w:lvlJc w:val="left"/>
      <w:pPr>
        <w:tabs>
          <w:tab w:val="num" w:pos="720"/>
        </w:tabs>
        <w:ind w:left="720" w:hanging="720"/>
      </w:pPr>
      <w:rPr>
        <w:rFonts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8860FAC"/>
    <w:multiLevelType w:val="hybridMultilevel"/>
    <w:tmpl w:val="2A1CB9C6"/>
    <w:lvl w:ilvl="0" w:tplc="CD1EA728">
      <w:numFmt w:val="bullet"/>
      <w:lvlText w:val="-"/>
      <w:lvlJc w:val="left"/>
      <w:pPr>
        <w:ind w:left="720" w:hanging="360"/>
      </w:pPr>
      <w:rPr>
        <w:rFonts w:ascii="FlandersArtSans-Regular" w:eastAsiaTheme="minorHAnsi"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CF2318B"/>
    <w:multiLevelType w:val="multilevel"/>
    <w:tmpl w:val="D7C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E51CEF"/>
    <w:multiLevelType w:val="hybridMultilevel"/>
    <w:tmpl w:val="647C5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A418FA"/>
    <w:multiLevelType w:val="hybridMultilevel"/>
    <w:tmpl w:val="0100C51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FAC3AB7"/>
    <w:multiLevelType w:val="hybridMultilevel"/>
    <w:tmpl w:val="776E58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1"/>
  </w:num>
  <w:num w:numId="4">
    <w:abstractNumId w:val="1"/>
  </w:num>
  <w:num w:numId="5">
    <w:abstractNumId w:val="14"/>
  </w:num>
  <w:num w:numId="6">
    <w:abstractNumId w:val="16"/>
  </w:num>
  <w:num w:numId="7">
    <w:abstractNumId w:val="25"/>
  </w:num>
  <w:num w:numId="8">
    <w:abstractNumId w:val="31"/>
  </w:num>
  <w:num w:numId="9">
    <w:abstractNumId w:val="27"/>
  </w:num>
  <w:num w:numId="10">
    <w:abstractNumId w:val="2"/>
  </w:num>
  <w:num w:numId="11">
    <w:abstractNumId w:val="33"/>
  </w:num>
  <w:num w:numId="12">
    <w:abstractNumId w:val="26"/>
  </w:num>
  <w:num w:numId="13">
    <w:abstractNumId w:val="24"/>
  </w:num>
  <w:num w:numId="14">
    <w:abstractNumId w:val="6"/>
  </w:num>
  <w:num w:numId="15">
    <w:abstractNumId w:val="19"/>
  </w:num>
  <w:num w:numId="16">
    <w:abstractNumId w:val="13"/>
  </w:num>
  <w:num w:numId="17">
    <w:abstractNumId w:val="7"/>
  </w:num>
  <w:num w:numId="18">
    <w:abstractNumId w:val="15"/>
  </w:num>
  <w:num w:numId="19">
    <w:abstractNumId w:val="29"/>
  </w:num>
  <w:num w:numId="20">
    <w:abstractNumId w:val="21"/>
  </w:num>
  <w:num w:numId="21">
    <w:abstractNumId w:val="30"/>
  </w:num>
  <w:num w:numId="22">
    <w:abstractNumId w:val="8"/>
  </w:num>
  <w:num w:numId="23">
    <w:abstractNumId w:val="28"/>
  </w:num>
  <w:num w:numId="24">
    <w:abstractNumId w:val="10"/>
  </w:num>
  <w:num w:numId="25">
    <w:abstractNumId w:val="22"/>
  </w:num>
  <w:num w:numId="26">
    <w:abstractNumId w:val="12"/>
  </w:num>
  <w:num w:numId="27">
    <w:abstractNumId w:val="23"/>
  </w:num>
  <w:num w:numId="28">
    <w:abstractNumId w:val="34"/>
  </w:num>
  <w:num w:numId="29">
    <w:abstractNumId w:val="5"/>
  </w:num>
  <w:num w:numId="30">
    <w:abstractNumId w:val="32"/>
  </w:num>
  <w:num w:numId="31">
    <w:abstractNumId w:val="0"/>
  </w:num>
  <w:num w:numId="32">
    <w:abstractNumId w:val="9"/>
  </w:num>
  <w:num w:numId="33">
    <w:abstractNumId w:val="18"/>
  </w:num>
  <w:num w:numId="34">
    <w:abstractNumId w:val="37"/>
  </w:num>
  <w:num w:numId="35">
    <w:abstractNumId w:val="4"/>
  </w:num>
  <w:num w:numId="36">
    <w:abstractNumId w:val="35"/>
  </w:num>
  <w:num w:numId="37">
    <w:abstractNumId w:val="1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BF"/>
    <w:rsid w:val="00000B38"/>
    <w:rsid w:val="000044EA"/>
    <w:rsid w:val="000158AF"/>
    <w:rsid w:val="00016A43"/>
    <w:rsid w:val="00016D16"/>
    <w:rsid w:val="00020373"/>
    <w:rsid w:val="000305C9"/>
    <w:rsid w:val="000335AD"/>
    <w:rsid w:val="000450FF"/>
    <w:rsid w:val="0006653E"/>
    <w:rsid w:val="00066712"/>
    <w:rsid w:val="00083B2E"/>
    <w:rsid w:val="0008569B"/>
    <w:rsid w:val="00090CE0"/>
    <w:rsid w:val="000A4A99"/>
    <w:rsid w:val="000A52A8"/>
    <w:rsid w:val="000B1F6D"/>
    <w:rsid w:val="000B3326"/>
    <w:rsid w:val="000C184C"/>
    <w:rsid w:val="000C209A"/>
    <w:rsid w:val="000C7E0A"/>
    <w:rsid w:val="000D03C2"/>
    <w:rsid w:val="000D67E7"/>
    <w:rsid w:val="000E264A"/>
    <w:rsid w:val="000E46F2"/>
    <w:rsid w:val="000E6785"/>
    <w:rsid w:val="000E7DF8"/>
    <w:rsid w:val="000F3009"/>
    <w:rsid w:val="000F5631"/>
    <w:rsid w:val="00102A53"/>
    <w:rsid w:val="001118D0"/>
    <w:rsid w:val="001119C7"/>
    <w:rsid w:val="00112B9C"/>
    <w:rsid w:val="0012016C"/>
    <w:rsid w:val="00120665"/>
    <w:rsid w:val="00137059"/>
    <w:rsid w:val="0013751E"/>
    <w:rsid w:val="0016365D"/>
    <w:rsid w:val="001706C4"/>
    <w:rsid w:val="0017549A"/>
    <w:rsid w:val="0017775B"/>
    <w:rsid w:val="0018083B"/>
    <w:rsid w:val="00180BC0"/>
    <w:rsid w:val="001814C2"/>
    <w:rsid w:val="00183EC3"/>
    <w:rsid w:val="00194F1A"/>
    <w:rsid w:val="001A481A"/>
    <w:rsid w:val="001A5C5D"/>
    <w:rsid w:val="001B1918"/>
    <w:rsid w:val="001B6807"/>
    <w:rsid w:val="001BEADA"/>
    <w:rsid w:val="001C32C3"/>
    <w:rsid w:val="001C7A6E"/>
    <w:rsid w:val="001D2102"/>
    <w:rsid w:val="001D3FE0"/>
    <w:rsid w:val="001D46D2"/>
    <w:rsid w:val="001E5E32"/>
    <w:rsid w:val="001F2CA0"/>
    <w:rsid w:val="001F2E16"/>
    <w:rsid w:val="001F3910"/>
    <w:rsid w:val="001F3E01"/>
    <w:rsid w:val="001F60CC"/>
    <w:rsid w:val="001F6FA3"/>
    <w:rsid w:val="002137A9"/>
    <w:rsid w:val="00214A3F"/>
    <w:rsid w:val="00217719"/>
    <w:rsid w:val="00224E71"/>
    <w:rsid w:val="002312FF"/>
    <w:rsid w:val="00265246"/>
    <w:rsid w:val="00287900"/>
    <w:rsid w:val="0029113A"/>
    <w:rsid w:val="00296C6F"/>
    <w:rsid w:val="002A7614"/>
    <w:rsid w:val="002B01E8"/>
    <w:rsid w:val="002B51FF"/>
    <w:rsid w:val="002C3CA9"/>
    <w:rsid w:val="002C5585"/>
    <w:rsid w:val="002C7736"/>
    <w:rsid w:val="002D1218"/>
    <w:rsid w:val="002E48AD"/>
    <w:rsid w:val="002E6C68"/>
    <w:rsid w:val="002F3D36"/>
    <w:rsid w:val="00304535"/>
    <w:rsid w:val="00314F07"/>
    <w:rsid w:val="00315523"/>
    <w:rsid w:val="00317D66"/>
    <w:rsid w:val="003231B6"/>
    <w:rsid w:val="00323DEE"/>
    <w:rsid w:val="0033163D"/>
    <w:rsid w:val="00336121"/>
    <w:rsid w:val="00361D96"/>
    <w:rsid w:val="00362433"/>
    <w:rsid w:val="00362E4A"/>
    <w:rsid w:val="00370CC3"/>
    <w:rsid w:val="003761F6"/>
    <w:rsid w:val="00376608"/>
    <w:rsid w:val="003807EE"/>
    <w:rsid w:val="00391DE4"/>
    <w:rsid w:val="003936D1"/>
    <w:rsid w:val="00396ADA"/>
    <w:rsid w:val="003B0D3A"/>
    <w:rsid w:val="003B72E1"/>
    <w:rsid w:val="003C25D8"/>
    <w:rsid w:val="003D3EC4"/>
    <w:rsid w:val="003D797F"/>
    <w:rsid w:val="003F066B"/>
    <w:rsid w:val="003F276A"/>
    <w:rsid w:val="00417300"/>
    <w:rsid w:val="004347EA"/>
    <w:rsid w:val="00434A02"/>
    <w:rsid w:val="00436642"/>
    <w:rsid w:val="00446748"/>
    <w:rsid w:val="004505BE"/>
    <w:rsid w:val="004638C8"/>
    <w:rsid w:val="00464C6B"/>
    <w:rsid w:val="00464E04"/>
    <w:rsid w:val="00465E6E"/>
    <w:rsid w:val="00487D3E"/>
    <w:rsid w:val="004A4690"/>
    <w:rsid w:val="004C113B"/>
    <w:rsid w:val="004C4737"/>
    <w:rsid w:val="004D00E6"/>
    <w:rsid w:val="004D3005"/>
    <w:rsid w:val="004D3A78"/>
    <w:rsid w:val="004E48D5"/>
    <w:rsid w:val="004E4B22"/>
    <w:rsid w:val="00503773"/>
    <w:rsid w:val="00507860"/>
    <w:rsid w:val="00511241"/>
    <w:rsid w:val="0051252E"/>
    <w:rsid w:val="00515477"/>
    <w:rsid w:val="005243BB"/>
    <w:rsid w:val="005247E9"/>
    <w:rsid w:val="005267DE"/>
    <w:rsid w:val="00546508"/>
    <w:rsid w:val="00575BF3"/>
    <w:rsid w:val="005767B7"/>
    <w:rsid w:val="00583B77"/>
    <w:rsid w:val="00591D9A"/>
    <w:rsid w:val="005C23DA"/>
    <w:rsid w:val="005C7528"/>
    <w:rsid w:val="005D379A"/>
    <w:rsid w:val="005D419F"/>
    <w:rsid w:val="0060189D"/>
    <w:rsid w:val="00604919"/>
    <w:rsid w:val="00612E68"/>
    <w:rsid w:val="00625574"/>
    <w:rsid w:val="00641D9A"/>
    <w:rsid w:val="00647D1B"/>
    <w:rsid w:val="006513EB"/>
    <w:rsid w:val="006568C6"/>
    <w:rsid w:val="00660A23"/>
    <w:rsid w:val="006615D2"/>
    <w:rsid w:val="006705D6"/>
    <w:rsid w:val="00675532"/>
    <w:rsid w:val="006805B6"/>
    <w:rsid w:val="00681362"/>
    <w:rsid w:val="0068586D"/>
    <w:rsid w:val="006A062E"/>
    <w:rsid w:val="006B4722"/>
    <w:rsid w:val="006B6867"/>
    <w:rsid w:val="006C3C0A"/>
    <w:rsid w:val="006F4381"/>
    <w:rsid w:val="006F6B75"/>
    <w:rsid w:val="00713C24"/>
    <w:rsid w:val="007364A7"/>
    <w:rsid w:val="00743B67"/>
    <w:rsid w:val="00744CB9"/>
    <w:rsid w:val="00747C8C"/>
    <w:rsid w:val="007528B8"/>
    <w:rsid w:val="007542B9"/>
    <w:rsid w:val="00760D5B"/>
    <w:rsid w:val="00765D34"/>
    <w:rsid w:val="0077038D"/>
    <w:rsid w:val="00774272"/>
    <w:rsid w:val="00777A78"/>
    <w:rsid w:val="00784B62"/>
    <w:rsid w:val="007868EE"/>
    <w:rsid w:val="007A144D"/>
    <w:rsid w:val="007A59EC"/>
    <w:rsid w:val="007A6885"/>
    <w:rsid w:val="007B20DC"/>
    <w:rsid w:val="007B4710"/>
    <w:rsid w:val="007B4B78"/>
    <w:rsid w:val="007C3C1D"/>
    <w:rsid w:val="007C4062"/>
    <w:rsid w:val="007C4185"/>
    <w:rsid w:val="007E120E"/>
    <w:rsid w:val="007E5AFF"/>
    <w:rsid w:val="007F0A07"/>
    <w:rsid w:val="007F16E9"/>
    <w:rsid w:val="0080153B"/>
    <w:rsid w:val="00811DB8"/>
    <w:rsid w:val="0081856B"/>
    <w:rsid w:val="0082510C"/>
    <w:rsid w:val="008338C8"/>
    <w:rsid w:val="0083469F"/>
    <w:rsid w:val="00845D52"/>
    <w:rsid w:val="0085187F"/>
    <w:rsid w:val="008648D9"/>
    <w:rsid w:val="0086560E"/>
    <w:rsid w:val="0088280C"/>
    <w:rsid w:val="00882BCA"/>
    <w:rsid w:val="008919FB"/>
    <w:rsid w:val="00895208"/>
    <w:rsid w:val="008A67B2"/>
    <w:rsid w:val="008B4B69"/>
    <w:rsid w:val="008C39E5"/>
    <w:rsid w:val="008F708D"/>
    <w:rsid w:val="008F71CD"/>
    <w:rsid w:val="00907F47"/>
    <w:rsid w:val="00911E6C"/>
    <w:rsid w:val="0091464F"/>
    <w:rsid w:val="00920C03"/>
    <w:rsid w:val="009221E1"/>
    <w:rsid w:val="009323D6"/>
    <w:rsid w:val="009537B5"/>
    <w:rsid w:val="009550F3"/>
    <w:rsid w:val="00955559"/>
    <w:rsid w:val="00967764"/>
    <w:rsid w:val="00971A26"/>
    <w:rsid w:val="009760E6"/>
    <w:rsid w:val="00982971"/>
    <w:rsid w:val="00987EE7"/>
    <w:rsid w:val="009A0BFE"/>
    <w:rsid w:val="009A0CE3"/>
    <w:rsid w:val="009A53B3"/>
    <w:rsid w:val="009A6021"/>
    <w:rsid w:val="009C1790"/>
    <w:rsid w:val="009C256F"/>
    <w:rsid w:val="009C6713"/>
    <w:rsid w:val="009E2637"/>
    <w:rsid w:val="009F3592"/>
    <w:rsid w:val="00A01B4E"/>
    <w:rsid w:val="00A036D7"/>
    <w:rsid w:val="00A04B19"/>
    <w:rsid w:val="00A10723"/>
    <w:rsid w:val="00A11D15"/>
    <w:rsid w:val="00A153C6"/>
    <w:rsid w:val="00A22E91"/>
    <w:rsid w:val="00A24F9F"/>
    <w:rsid w:val="00A25EB7"/>
    <w:rsid w:val="00A271F9"/>
    <w:rsid w:val="00A433D1"/>
    <w:rsid w:val="00A5184E"/>
    <w:rsid w:val="00A651BA"/>
    <w:rsid w:val="00A674C9"/>
    <w:rsid w:val="00A706B8"/>
    <w:rsid w:val="00A85B5C"/>
    <w:rsid w:val="00A87117"/>
    <w:rsid w:val="00A9197B"/>
    <w:rsid w:val="00A92F9B"/>
    <w:rsid w:val="00AA1537"/>
    <w:rsid w:val="00AA1E82"/>
    <w:rsid w:val="00AA5344"/>
    <w:rsid w:val="00AA6221"/>
    <w:rsid w:val="00AA6545"/>
    <w:rsid w:val="00AB437C"/>
    <w:rsid w:val="00AB5AB7"/>
    <w:rsid w:val="00AC4DDF"/>
    <w:rsid w:val="00AC6AC3"/>
    <w:rsid w:val="00AD2D80"/>
    <w:rsid w:val="00AD3359"/>
    <w:rsid w:val="00AE207D"/>
    <w:rsid w:val="00AE4507"/>
    <w:rsid w:val="00AE71AF"/>
    <w:rsid w:val="00B06964"/>
    <w:rsid w:val="00B121A0"/>
    <w:rsid w:val="00B132DF"/>
    <w:rsid w:val="00B14B79"/>
    <w:rsid w:val="00B240F5"/>
    <w:rsid w:val="00B427D3"/>
    <w:rsid w:val="00B434A2"/>
    <w:rsid w:val="00B46AD7"/>
    <w:rsid w:val="00B47A6D"/>
    <w:rsid w:val="00B507CE"/>
    <w:rsid w:val="00B51FE7"/>
    <w:rsid w:val="00B5783A"/>
    <w:rsid w:val="00B6795E"/>
    <w:rsid w:val="00B67A83"/>
    <w:rsid w:val="00B7673D"/>
    <w:rsid w:val="00B800BD"/>
    <w:rsid w:val="00B86092"/>
    <w:rsid w:val="00BA5ADB"/>
    <w:rsid w:val="00BB5E20"/>
    <w:rsid w:val="00BB710D"/>
    <w:rsid w:val="00BC0142"/>
    <w:rsid w:val="00BC0A39"/>
    <w:rsid w:val="00BC17BA"/>
    <w:rsid w:val="00BC5447"/>
    <w:rsid w:val="00BD0077"/>
    <w:rsid w:val="00BD32CC"/>
    <w:rsid w:val="00BF1372"/>
    <w:rsid w:val="00BF55A9"/>
    <w:rsid w:val="00C05C9C"/>
    <w:rsid w:val="00C432B6"/>
    <w:rsid w:val="00C518C7"/>
    <w:rsid w:val="00C602E6"/>
    <w:rsid w:val="00C91B3D"/>
    <w:rsid w:val="00C9204A"/>
    <w:rsid w:val="00C92082"/>
    <w:rsid w:val="00C93C8D"/>
    <w:rsid w:val="00CB0BCF"/>
    <w:rsid w:val="00CB4CE8"/>
    <w:rsid w:val="00CB5F25"/>
    <w:rsid w:val="00CC4F69"/>
    <w:rsid w:val="00CC537D"/>
    <w:rsid w:val="00CD3016"/>
    <w:rsid w:val="00CD62EF"/>
    <w:rsid w:val="00CD7B51"/>
    <w:rsid w:val="00CE26F6"/>
    <w:rsid w:val="00CE6CE6"/>
    <w:rsid w:val="00D029D2"/>
    <w:rsid w:val="00D049B5"/>
    <w:rsid w:val="00D06CE5"/>
    <w:rsid w:val="00D16941"/>
    <w:rsid w:val="00D21F68"/>
    <w:rsid w:val="00D31901"/>
    <w:rsid w:val="00D3321B"/>
    <w:rsid w:val="00D33410"/>
    <w:rsid w:val="00D35188"/>
    <w:rsid w:val="00D52348"/>
    <w:rsid w:val="00D611EF"/>
    <w:rsid w:val="00D62251"/>
    <w:rsid w:val="00D66288"/>
    <w:rsid w:val="00D7036D"/>
    <w:rsid w:val="00D80F13"/>
    <w:rsid w:val="00D82078"/>
    <w:rsid w:val="00D83CC5"/>
    <w:rsid w:val="00D84AFF"/>
    <w:rsid w:val="00D85F46"/>
    <w:rsid w:val="00D933B3"/>
    <w:rsid w:val="00D9C68D"/>
    <w:rsid w:val="00DA43CC"/>
    <w:rsid w:val="00DA7381"/>
    <w:rsid w:val="00DC7E1E"/>
    <w:rsid w:val="00DD104A"/>
    <w:rsid w:val="00DE6A7F"/>
    <w:rsid w:val="00DF2143"/>
    <w:rsid w:val="00DF627C"/>
    <w:rsid w:val="00E00220"/>
    <w:rsid w:val="00E4069A"/>
    <w:rsid w:val="00E4493F"/>
    <w:rsid w:val="00E457B4"/>
    <w:rsid w:val="00E54835"/>
    <w:rsid w:val="00E60BBF"/>
    <w:rsid w:val="00E67276"/>
    <w:rsid w:val="00E72D18"/>
    <w:rsid w:val="00E857D0"/>
    <w:rsid w:val="00E9700B"/>
    <w:rsid w:val="00EB3DA4"/>
    <w:rsid w:val="00EB4E91"/>
    <w:rsid w:val="00EB6A80"/>
    <w:rsid w:val="00EC0E31"/>
    <w:rsid w:val="00EE0745"/>
    <w:rsid w:val="00EF5140"/>
    <w:rsid w:val="00F12F86"/>
    <w:rsid w:val="00F16B78"/>
    <w:rsid w:val="00F24A69"/>
    <w:rsid w:val="00F24C46"/>
    <w:rsid w:val="00F3497F"/>
    <w:rsid w:val="00F44446"/>
    <w:rsid w:val="00F46257"/>
    <w:rsid w:val="00F56E06"/>
    <w:rsid w:val="00F663BA"/>
    <w:rsid w:val="00F66683"/>
    <w:rsid w:val="00F829BB"/>
    <w:rsid w:val="00F96D82"/>
    <w:rsid w:val="00FA5219"/>
    <w:rsid w:val="00FB340F"/>
    <w:rsid w:val="00FC43F6"/>
    <w:rsid w:val="00FD7C98"/>
    <w:rsid w:val="01528DBD"/>
    <w:rsid w:val="016C8278"/>
    <w:rsid w:val="01AFA2F7"/>
    <w:rsid w:val="01C81EA6"/>
    <w:rsid w:val="0214E0E9"/>
    <w:rsid w:val="021912E1"/>
    <w:rsid w:val="026EF506"/>
    <w:rsid w:val="02741E75"/>
    <w:rsid w:val="0309D8C8"/>
    <w:rsid w:val="0355456C"/>
    <w:rsid w:val="03BEA180"/>
    <w:rsid w:val="044D241B"/>
    <w:rsid w:val="0473FF20"/>
    <w:rsid w:val="04E183A2"/>
    <w:rsid w:val="0583FDC7"/>
    <w:rsid w:val="05917E96"/>
    <w:rsid w:val="059F43C3"/>
    <w:rsid w:val="05AFF7D8"/>
    <w:rsid w:val="0640C33B"/>
    <w:rsid w:val="06A1DDDD"/>
    <w:rsid w:val="06A85187"/>
    <w:rsid w:val="06E0B011"/>
    <w:rsid w:val="0719E1DA"/>
    <w:rsid w:val="07797E53"/>
    <w:rsid w:val="079D1377"/>
    <w:rsid w:val="0842E34D"/>
    <w:rsid w:val="08696706"/>
    <w:rsid w:val="08D4D6CF"/>
    <w:rsid w:val="097D5BC2"/>
    <w:rsid w:val="0A04AFBB"/>
    <w:rsid w:val="0A3BAEEF"/>
    <w:rsid w:val="0A6E7040"/>
    <w:rsid w:val="0B14345E"/>
    <w:rsid w:val="0B14EAAD"/>
    <w:rsid w:val="0B17BEBE"/>
    <w:rsid w:val="0B88CAD6"/>
    <w:rsid w:val="0BB612FA"/>
    <w:rsid w:val="0C6C98EB"/>
    <w:rsid w:val="0CF1BE9E"/>
    <w:rsid w:val="0D13CC2E"/>
    <w:rsid w:val="0D8F1F95"/>
    <w:rsid w:val="0D9799AF"/>
    <w:rsid w:val="0D9972AF"/>
    <w:rsid w:val="0DD9E2E0"/>
    <w:rsid w:val="0DDCB162"/>
    <w:rsid w:val="0DED35F3"/>
    <w:rsid w:val="0E4A89E6"/>
    <w:rsid w:val="0E7030C0"/>
    <w:rsid w:val="0ED1356C"/>
    <w:rsid w:val="0EF8A1E5"/>
    <w:rsid w:val="0F051518"/>
    <w:rsid w:val="0F56451E"/>
    <w:rsid w:val="0F9AA89E"/>
    <w:rsid w:val="1035AD56"/>
    <w:rsid w:val="1067CC72"/>
    <w:rsid w:val="1075D6A3"/>
    <w:rsid w:val="10C6C057"/>
    <w:rsid w:val="10F7525D"/>
    <w:rsid w:val="11090FBF"/>
    <w:rsid w:val="1196665C"/>
    <w:rsid w:val="11DF9DFC"/>
    <w:rsid w:val="11E9CA95"/>
    <w:rsid w:val="1211DFBA"/>
    <w:rsid w:val="1240E26F"/>
    <w:rsid w:val="126952F1"/>
    <w:rsid w:val="12B847B7"/>
    <w:rsid w:val="1368A0E2"/>
    <w:rsid w:val="13CC4AB4"/>
    <w:rsid w:val="13D7CA2E"/>
    <w:rsid w:val="14278311"/>
    <w:rsid w:val="144347C6"/>
    <w:rsid w:val="1542996C"/>
    <w:rsid w:val="1572EABB"/>
    <w:rsid w:val="161F978F"/>
    <w:rsid w:val="16225C44"/>
    <w:rsid w:val="16533726"/>
    <w:rsid w:val="167ABE74"/>
    <w:rsid w:val="16A93DAE"/>
    <w:rsid w:val="16F87959"/>
    <w:rsid w:val="16FC180A"/>
    <w:rsid w:val="170ED83F"/>
    <w:rsid w:val="17B25482"/>
    <w:rsid w:val="182A2353"/>
    <w:rsid w:val="185E617A"/>
    <w:rsid w:val="1961F21D"/>
    <w:rsid w:val="19C8725F"/>
    <w:rsid w:val="1A5D094B"/>
    <w:rsid w:val="1B1FFED4"/>
    <w:rsid w:val="1B9D8DDA"/>
    <w:rsid w:val="1BB3797B"/>
    <w:rsid w:val="1C1211D5"/>
    <w:rsid w:val="1C5EC65C"/>
    <w:rsid w:val="1C840672"/>
    <w:rsid w:val="1C916181"/>
    <w:rsid w:val="1CA17F4D"/>
    <w:rsid w:val="1CA3CB48"/>
    <w:rsid w:val="1CCE160F"/>
    <w:rsid w:val="1D290D32"/>
    <w:rsid w:val="1D2BF2BE"/>
    <w:rsid w:val="1D9B7F5A"/>
    <w:rsid w:val="1E1FB13B"/>
    <w:rsid w:val="1E2E1B75"/>
    <w:rsid w:val="1E41CDD5"/>
    <w:rsid w:val="1F00C1C7"/>
    <w:rsid w:val="1F84C3EE"/>
    <w:rsid w:val="1FAE02CA"/>
    <w:rsid w:val="208B6E9A"/>
    <w:rsid w:val="2107E620"/>
    <w:rsid w:val="2178C46B"/>
    <w:rsid w:val="21C4EF9D"/>
    <w:rsid w:val="21DFFB1C"/>
    <w:rsid w:val="223D7B66"/>
    <w:rsid w:val="22A0B3B4"/>
    <w:rsid w:val="22CA099D"/>
    <w:rsid w:val="22CECA78"/>
    <w:rsid w:val="22E53E60"/>
    <w:rsid w:val="23096ADB"/>
    <w:rsid w:val="24B088C4"/>
    <w:rsid w:val="251781AF"/>
    <w:rsid w:val="25316EE1"/>
    <w:rsid w:val="25396283"/>
    <w:rsid w:val="25800FCB"/>
    <w:rsid w:val="259BDE0F"/>
    <w:rsid w:val="25B30FF8"/>
    <w:rsid w:val="25B53438"/>
    <w:rsid w:val="263F4CBF"/>
    <w:rsid w:val="264CDFBA"/>
    <w:rsid w:val="267DEDC8"/>
    <w:rsid w:val="26DCD86F"/>
    <w:rsid w:val="26DF875F"/>
    <w:rsid w:val="27452F17"/>
    <w:rsid w:val="28157ACC"/>
    <w:rsid w:val="28342CF6"/>
    <w:rsid w:val="2843C1C6"/>
    <w:rsid w:val="294BD459"/>
    <w:rsid w:val="29888C7C"/>
    <w:rsid w:val="29C8C78A"/>
    <w:rsid w:val="29D27ADB"/>
    <w:rsid w:val="29D53266"/>
    <w:rsid w:val="29EB9CEF"/>
    <w:rsid w:val="29EDCAA3"/>
    <w:rsid w:val="29F12A5F"/>
    <w:rsid w:val="2A1FDF7D"/>
    <w:rsid w:val="2A204424"/>
    <w:rsid w:val="2A21A1DC"/>
    <w:rsid w:val="2B14F4EB"/>
    <w:rsid w:val="2C1C9F59"/>
    <w:rsid w:val="2C20375E"/>
    <w:rsid w:val="2C2B036D"/>
    <w:rsid w:val="2C455BBF"/>
    <w:rsid w:val="2D654A10"/>
    <w:rsid w:val="2DB3B754"/>
    <w:rsid w:val="2DB79D38"/>
    <w:rsid w:val="2E1CD240"/>
    <w:rsid w:val="2E21CFF1"/>
    <w:rsid w:val="2F02D611"/>
    <w:rsid w:val="2F8212AC"/>
    <w:rsid w:val="2FA5A162"/>
    <w:rsid w:val="2FA94392"/>
    <w:rsid w:val="2FEB2E6D"/>
    <w:rsid w:val="3088626B"/>
    <w:rsid w:val="30CB17F8"/>
    <w:rsid w:val="315933C5"/>
    <w:rsid w:val="31B34A46"/>
    <w:rsid w:val="31C63B01"/>
    <w:rsid w:val="31E45FA5"/>
    <w:rsid w:val="31E516E0"/>
    <w:rsid w:val="31EB684A"/>
    <w:rsid w:val="32115B17"/>
    <w:rsid w:val="324ABBE7"/>
    <w:rsid w:val="325673D9"/>
    <w:rsid w:val="326138BA"/>
    <w:rsid w:val="3265F8D0"/>
    <w:rsid w:val="32703FA9"/>
    <w:rsid w:val="32778137"/>
    <w:rsid w:val="32D57237"/>
    <w:rsid w:val="32E3A64D"/>
    <w:rsid w:val="3321E0F2"/>
    <w:rsid w:val="3375151A"/>
    <w:rsid w:val="3394B188"/>
    <w:rsid w:val="34027BB4"/>
    <w:rsid w:val="341C5774"/>
    <w:rsid w:val="345583CF"/>
    <w:rsid w:val="34652126"/>
    <w:rsid w:val="351AA1AF"/>
    <w:rsid w:val="3550A4F9"/>
    <w:rsid w:val="357D1E0B"/>
    <w:rsid w:val="35A986C0"/>
    <w:rsid w:val="362CFE0E"/>
    <w:rsid w:val="3648D470"/>
    <w:rsid w:val="3696DE06"/>
    <w:rsid w:val="36D8F256"/>
    <w:rsid w:val="3731C9FD"/>
    <w:rsid w:val="37D035C6"/>
    <w:rsid w:val="37E09320"/>
    <w:rsid w:val="37EF4DA6"/>
    <w:rsid w:val="3846DA5C"/>
    <w:rsid w:val="3925E2B6"/>
    <w:rsid w:val="3930A6F8"/>
    <w:rsid w:val="396C9112"/>
    <w:rsid w:val="397C1470"/>
    <w:rsid w:val="39861F48"/>
    <w:rsid w:val="39C69775"/>
    <w:rsid w:val="39DF3A99"/>
    <w:rsid w:val="3A753EDC"/>
    <w:rsid w:val="3AA67523"/>
    <w:rsid w:val="3AEEF5B6"/>
    <w:rsid w:val="3B6AFA0D"/>
    <w:rsid w:val="3C27259D"/>
    <w:rsid w:val="3C328774"/>
    <w:rsid w:val="3CDE6A45"/>
    <w:rsid w:val="3EE01A09"/>
    <w:rsid w:val="3F9BAD5E"/>
    <w:rsid w:val="3FBBFD68"/>
    <w:rsid w:val="3FD6B3F1"/>
    <w:rsid w:val="3FE0098B"/>
    <w:rsid w:val="401CD738"/>
    <w:rsid w:val="4053628F"/>
    <w:rsid w:val="40CF0C7E"/>
    <w:rsid w:val="417BE6D2"/>
    <w:rsid w:val="41ADE01F"/>
    <w:rsid w:val="41C9BF12"/>
    <w:rsid w:val="4203A7C3"/>
    <w:rsid w:val="4206FBAA"/>
    <w:rsid w:val="428F40FF"/>
    <w:rsid w:val="42FB5374"/>
    <w:rsid w:val="42FBC598"/>
    <w:rsid w:val="43036A3A"/>
    <w:rsid w:val="435CE395"/>
    <w:rsid w:val="43B22FCB"/>
    <w:rsid w:val="4402F8C5"/>
    <w:rsid w:val="4446D32E"/>
    <w:rsid w:val="444C94AA"/>
    <w:rsid w:val="4451928F"/>
    <w:rsid w:val="4489A187"/>
    <w:rsid w:val="44DE5598"/>
    <w:rsid w:val="4513D1F0"/>
    <w:rsid w:val="45D8EDB2"/>
    <w:rsid w:val="45FEA4AF"/>
    <w:rsid w:val="468FB793"/>
    <w:rsid w:val="46971883"/>
    <w:rsid w:val="46A88684"/>
    <w:rsid w:val="46AB4F17"/>
    <w:rsid w:val="46E9EE1B"/>
    <w:rsid w:val="48255893"/>
    <w:rsid w:val="483054B8"/>
    <w:rsid w:val="485AF555"/>
    <w:rsid w:val="4896B527"/>
    <w:rsid w:val="48E61075"/>
    <w:rsid w:val="4966A622"/>
    <w:rsid w:val="496F8976"/>
    <w:rsid w:val="49C235EA"/>
    <w:rsid w:val="49E1B0CC"/>
    <w:rsid w:val="4A3CA844"/>
    <w:rsid w:val="4AD87690"/>
    <w:rsid w:val="4B025520"/>
    <w:rsid w:val="4B1A79D5"/>
    <w:rsid w:val="4BAA8802"/>
    <w:rsid w:val="4C5A7909"/>
    <w:rsid w:val="4C99CC18"/>
    <w:rsid w:val="4CA43AD6"/>
    <w:rsid w:val="4CBBF3A6"/>
    <w:rsid w:val="4D62ABD4"/>
    <w:rsid w:val="4E8F6033"/>
    <w:rsid w:val="4E91C9E1"/>
    <w:rsid w:val="4EBF43CE"/>
    <w:rsid w:val="4EF2360B"/>
    <w:rsid w:val="4F0DE707"/>
    <w:rsid w:val="4F9D9C70"/>
    <w:rsid w:val="4FA3FCD7"/>
    <w:rsid w:val="5012FCAC"/>
    <w:rsid w:val="502B3094"/>
    <w:rsid w:val="50A8D6C0"/>
    <w:rsid w:val="50A9292E"/>
    <w:rsid w:val="50B88BC9"/>
    <w:rsid w:val="50BD28F1"/>
    <w:rsid w:val="50D61D72"/>
    <w:rsid w:val="5126B31E"/>
    <w:rsid w:val="512CB273"/>
    <w:rsid w:val="513F0CF4"/>
    <w:rsid w:val="5188514C"/>
    <w:rsid w:val="5196AF69"/>
    <w:rsid w:val="519B12D0"/>
    <w:rsid w:val="51C96AA3"/>
    <w:rsid w:val="51CED6B4"/>
    <w:rsid w:val="51D0CFD5"/>
    <w:rsid w:val="5247C07E"/>
    <w:rsid w:val="533258E5"/>
    <w:rsid w:val="53F16EA9"/>
    <w:rsid w:val="5417EB04"/>
    <w:rsid w:val="541815D8"/>
    <w:rsid w:val="54851288"/>
    <w:rsid w:val="56179212"/>
    <w:rsid w:val="570E639C"/>
    <w:rsid w:val="5736B3D5"/>
    <w:rsid w:val="57874AD6"/>
    <w:rsid w:val="579E9DE5"/>
    <w:rsid w:val="587071DE"/>
    <w:rsid w:val="587C85C4"/>
    <w:rsid w:val="58F2490C"/>
    <w:rsid w:val="590251E5"/>
    <w:rsid w:val="598FDA39"/>
    <w:rsid w:val="59A6D201"/>
    <w:rsid w:val="59AAC4F5"/>
    <w:rsid w:val="59E0294E"/>
    <w:rsid w:val="5A37C4A2"/>
    <w:rsid w:val="5A596231"/>
    <w:rsid w:val="5AA882A1"/>
    <w:rsid w:val="5AC5D5CD"/>
    <w:rsid w:val="5B0D1945"/>
    <w:rsid w:val="5B264EE9"/>
    <w:rsid w:val="5B6D68AC"/>
    <w:rsid w:val="5C86D3B4"/>
    <w:rsid w:val="5CAC7B82"/>
    <w:rsid w:val="5D37528B"/>
    <w:rsid w:val="5D5B4786"/>
    <w:rsid w:val="5DC7EC5B"/>
    <w:rsid w:val="5E2F08CE"/>
    <w:rsid w:val="5E634B5C"/>
    <w:rsid w:val="5EDE73D4"/>
    <w:rsid w:val="5EE7528E"/>
    <w:rsid w:val="5F0B35C5"/>
    <w:rsid w:val="5F1DD62C"/>
    <w:rsid w:val="5F2C1028"/>
    <w:rsid w:val="5F8DE2B9"/>
    <w:rsid w:val="6011D992"/>
    <w:rsid w:val="6012F6A3"/>
    <w:rsid w:val="60C7E089"/>
    <w:rsid w:val="6145F920"/>
    <w:rsid w:val="618A8B97"/>
    <w:rsid w:val="619AEC1E"/>
    <w:rsid w:val="61E77BF3"/>
    <w:rsid w:val="62DC7D78"/>
    <w:rsid w:val="62ED6A18"/>
    <w:rsid w:val="63323015"/>
    <w:rsid w:val="645AEE26"/>
    <w:rsid w:val="648060DF"/>
    <w:rsid w:val="649E650A"/>
    <w:rsid w:val="655D9EE7"/>
    <w:rsid w:val="6570B10F"/>
    <w:rsid w:val="65E2434E"/>
    <w:rsid w:val="65F19A6E"/>
    <w:rsid w:val="66A6797B"/>
    <w:rsid w:val="66D05D5C"/>
    <w:rsid w:val="66EDED98"/>
    <w:rsid w:val="66F89759"/>
    <w:rsid w:val="6700D977"/>
    <w:rsid w:val="671531BD"/>
    <w:rsid w:val="671EBCDC"/>
    <w:rsid w:val="67841CFB"/>
    <w:rsid w:val="67AF3CA1"/>
    <w:rsid w:val="67B296A0"/>
    <w:rsid w:val="67BC7C64"/>
    <w:rsid w:val="67D90896"/>
    <w:rsid w:val="68222364"/>
    <w:rsid w:val="689BA7C4"/>
    <w:rsid w:val="68FC6137"/>
    <w:rsid w:val="695E0D8E"/>
    <w:rsid w:val="6977414E"/>
    <w:rsid w:val="69C36547"/>
    <w:rsid w:val="69F1E55E"/>
    <w:rsid w:val="6A743EAB"/>
    <w:rsid w:val="6AA554F0"/>
    <w:rsid w:val="6AC31386"/>
    <w:rsid w:val="6B05373B"/>
    <w:rsid w:val="6BADA2D4"/>
    <w:rsid w:val="6BED289F"/>
    <w:rsid w:val="6C457D61"/>
    <w:rsid w:val="6CA4E4E6"/>
    <w:rsid w:val="6CB953A1"/>
    <w:rsid w:val="6D151EF2"/>
    <w:rsid w:val="6D561C73"/>
    <w:rsid w:val="6D782C89"/>
    <w:rsid w:val="6D979167"/>
    <w:rsid w:val="6DB028D0"/>
    <w:rsid w:val="6DF922A5"/>
    <w:rsid w:val="6DFF6276"/>
    <w:rsid w:val="6EA292A8"/>
    <w:rsid w:val="6ECD87BD"/>
    <w:rsid w:val="6F26DC44"/>
    <w:rsid w:val="6F59A590"/>
    <w:rsid w:val="6F9FB516"/>
    <w:rsid w:val="6FD1DBEB"/>
    <w:rsid w:val="6FDC85A8"/>
    <w:rsid w:val="6FFBF425"/>
    <w:rsid w:val="701FB6AA"/>
    <w:rsid w:val="70C4DBF6"/>
    <w:rsid w:val="70DF1C79"/>
    <w:rsid w:val="71370338"/>
    <w:rsid w:val="7197C486"/>
    <w:rsid w:val="7200C227"/>
    <w:rsid w:val="728399F3"/>
    <w:rsid w:val="72E022B5"/>
    <w:rsid w:val="7356902E"/>
    <w:rsid w:val="736A24DC"/>
    <w:rsid w:val="73F527A5"/>
    <w:rsid w:val="74277ADF"/>
    <w:rsid w:val="743994C5"/>
    <w:rsid w:val="7442659B"/>
    <w:rsid w:val="745514BD"/>
    <w:rsid w:val="747F0F5B"/>
    <w:rsid w:val="74AC77AC"/>
    <w:rsid w:val="74C3123D"/>
    <w:rsid w:val="74EDD805"/>
    <w:rsid w:val="7527EC3F"/>
    <w:rsid w:val="7557F125"/>
    <w:rsid w:val="75A5A9BE"/>
    <w:rsid w:val="75EEB652"/>
    <w:rsid w:val="76314094"/>
    <w:rsid w:val="7723512F"/>
    <w:rsid w:val="7738BAE6"/>
    <w:rsid w:val="77476640"/>
    <w:rsid w:val="776CDCFE"/>
    <w:rsid w:val="7853B8E4"/>
    <w:rsid w:val="786F338E"/>
    <w:rsid w:val="78ADA808"/>
    <w:rsid w:val="79554832"/>
    <w:rsid w:val="7992159A"/>
    <w:rsid w:val="79DA799D"/>
    <w:rsid w:val="7A2A7AE0"/>
    <w:rsid w:val="7A7595CC"/>
    <w:rsid w:val="7A7BBCEA"/>
    <w:rsid w:val="7AD67A8F"/>
    <w:rsid w:val="7B201D1B"/>
    <w:rsid w:val="7B2DE5FB"/>
    <w:rsid w:val="7B4910C1"/>
    <w:rsid w:val="7B96270C"/>
    <w:rsid w:val="7C44F68B"/>
    <w:rsid w:val="7CFD7274"/>
    <w:rsid w:val="7E8AD7BC"/>
    <w:rsid w:val="7EC54CB5"/>
    <w:rsid w:val="7ECAE7EE"/>
    <w:rsid w:val="7F5E5BE9"/>
    <w:rsid w:val="7F7932FA"/>
    <w:rsid w:val="7FDDA858"/>
    <w:rsid w:val="7FFA855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C4E69"/>
  <w15:chartTrackingRefBased/>
  <w15:docId w15:val="{EE81C8C3-22A9-4A70-91FC-4F5519CA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2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33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33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62E"/>
    <w:pPr>
      <w:ind w:left="720"/>
      <w:contextualSpacing/>
    </w:pPr>
  </w:style>
  <w:style w:type="character" w:styleId="CommentReference">
    <w:name w:val="annotation reference"/>
    <w:basedOn w:val="DefaultParagraphFont"/>
    <w:uiPriority w:val="99"/>
    <w:semiHidden/>
    <w:unhideWhenUsed/>
    <w:rsid w:val="006C3C0A"/>
    <w:rPr>
      <w:sz w:val="16"/>
      <w:szCs w:val="16"/>
    </w:rPr>
  </w:style>
  <w:style w:type="paragraph" w:styleId="CommentText">
    <w:name w:val="annotation text"/>
    <w:basedOn w:val="Normal"/>
    <w:link w:val="CommentTextChar"/>
    <w:uiPriority w:val="99"/>
    <w:unhideWhenUsed/>
    <w:rsid w:val="006C3C0A"/>
    <w:pPr>
      <w:spacing w:line="240" w:lineRule="auto"/>
    </w:pPr>
    <w:rPr>
      <w:sz w:val="20"/>
      <w:szCs w:val="20"/>
    </w:rPr>
  </w:style>
  <w:style w:type="character" w:customStyle="1" w:styleId="CommentTextChar">
    <w:name w:val="Comment Text Char"/>
    <w:basedOn w:val="DefaultParagraphFont"/>
    <w:link w:val="CommentText"/>
    <w:uiPriority w:val="99"/>
    <w:rsid w:val="006C3C0A"/>
    <w:rPr>
      <w:sz w:val="20"/>
      <w:szCs w:val="20"/>
    </w:rPr>
  </w:style>
  <w:style w:type="paragraph" w:styleId="CommentSubject">
    <w:name w:val="annotation subject"/>
    <w:basedOn w:val="CommentText"/>
    <w:next w:val="CommentText"/>
    <w:link w:val="CommentSubjectChar"/>
    <w:uiPriority w:val="99"/>
    <w:semiHidden/>
    <w:unhideWhenUsed/>
    <w:rsid w:val="006C3C0A"/>
    <w:rPr>
      <w:b/>
      <w:bCs/>
    </w:rPr>
  </w:style>
  <w:style w:type="character" w:customStyle="1" w:styleId="CommentSubjectChar">
    <w:name w:val="Comment Subject Char"/>
    <w:basedOn w:val="CommentTextChar"/>
    <w:link w:val="CommentSubject"/>
    <w:uiPriority w:val="99"/>
    <w:semiHidden/>
    <w:rsid w:val="006C3C0A"/>
    <w:rPr>
      <w:b/>
      <w:bCs/>
      <w:sz w:val="20"/>
      <w:szCs w:val="20"/>
    </w:rPr>
  </w:style>
  <w:style w:type="paragraph" w:styleId="BalloonText">
    <w:name w:val="Balloon Text"/>
    <w:basedOn w:val="Normal"/>
    <w:link w:val="BalloonTextChar"/>
    <w:uiPriority w:val="99"/>
    <w:semiHidden/>
    <w:unhideWhenUsed/>
    <w:rsid w:val="006C3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C0A"/>
    <w:rPr>
      <w:rFonts w:ascii="Segoe UI" w:hAnsi="Segoe UI" w:cs="Segoe UI"/>
      <w:sz w:val="18"/>
      <w:szCs w:val="18"/>
    </w:rPr>
  </w:style>
  <w:style w:type="character" w:customStyle="1" w:styleId="Heading2Char">
    <w:name w:val="Heading 2 Char"/>
    <w:basedOn w:val="DefaultParagraphFont"/>
    <w:link w:val="Heading2"/>
    <w:uiPriority w:val="9"/>
    <w:rsid w:val="00A01B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B71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710D"/>
  </w:style>
  <w:style w:type="paragraph" w:styleId="Footer">
    <w:name w:val="footer"/>
    <w:basedOn w:val="Normal"/>
    <w:link w:val="FooterChar"/>
    <w:uiPriority w:val="99"/>
    <w:unhideWhenUsed/>
    <w:rsid w:val="00BB71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710D"/>
  </w:style>
  <w:style w:type="character" w:styleId="Hyperlink">
    <w:name w:val="Hyperlink"/>
    <w:basedOn w:val="DefaultParagraphFont"/>
    <w:uiPriority w:val="99"/>
    <w:unhideWhenUsed/>
    <w:rsid w:val="001F3910"/>
    <w:rPr>
      <w:color w:val="0563C1" w:themeColor="hyperlink"/>
      <w:u w:val="single"/>
    </w:rPr>
  </w:style>
  <w:style w:type="character" w:styleId="UnresolvedMention">
    <w:name w:val="Unresolved Mention"/>
    <w:basedOn w:val="DefaultParagraphFont"/>
    <w:uiPriority w:val="99"/>
    <w:semiHidden/>
    <w:unhideWhenUsed/>
    <w:rsid w:val="001F3910"/>
    <w:rPr>
      <w:color w:val="808080"/>
      <w:shd w:val="clear" w:color="auto" w:fill="E6E6E6"/>
    </w:rPr>
  </w:style>
  <w:style w:type="character" w:styleId="FollowedHyperlink">
    <w:name w:val="FollowedHyperlink"/>
    <w:basedOn w:val="DefaultParagraphFont"/>
    <w:uiPriority w:val="99"/>
    <w:semiHidden/>
    <w:unhideWhenUsed/>
    <w:rsid w:val="001F3910"/>
    <w:rPr>
      <w:color w:val="954F72" w:themeColor="followedHyperlink"/>
      <w:u w:val="single"/>
    </w:rPr>
  </w:style>
  <w:style w:type="paragraph" w:styleId="NormalWeb">
    <w:name w:val="Normal (Web)"/>
    <w:basedOn w:val="Normal"/>
    <w:uiPriority w:val="99"/>
    <w:unhideWhenUsed/>
    <w:rsid w:val="003C25D8"/>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leGrid">
    <w:name w:val="Table Grid"/>
    <w:basedOn w:val="TableNormal"/>
    <w:uiPriority w:val="59"/>
    <w:rsid w:val="003C25D8"/>
    <w:pPr>
      <w:spacing w:after="0" w:line="240" w:lineRule="auto"/>
    </w:pPr>
    <w:rPr>
      <w:rFonts w:ascii="FlandersArtSans-Regular" w:hAnsi="FlandersArtSans-Regul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C25D8"/>
    <w:pPr>
      <w:spacing w:after="0" w:line="240" w:lineRule="auto"/>
    </w:pPr>
    <w:rPr>
      <w:rFonts w:ascii="Times New Roman" w:eastAsia="Times New Roman" w:hAnsi="Times New Roman" w:cs="Times New Roman"/>
      <w:sz w:val="20"/>
      <w:szCs w:val="20"/>
      <w:lang w:val="nl-NL" w:eastAsia="nl-NL"/>
    </w:rPr>
  </w:style>
  <w:style w:type="character" w:customStyle="1" w:styleId="FootnoteTextChar">
    <w:name w:val="Footnote Text Char"/>
    <w:basedOn w:val="DefaultParagraphFont"/>
    <w:link w:val="FootnoteText"/>
    <w:uiPriority w:val="99"/>
    <w:rsid w:val="003C25D8"/>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rsid w:val="003C25D8"/>
    <w:rPr>
      <w:vertAlign w:val="superscript"/>
    </w:rPr>
  </w:style>
  <w:style w:type="character" w:customStyle="1" w:styleId="Heading1Char">
    <w:name w:val="Heading 1 Char"/>
    <w:basedOn w:val="DefaultParagraphFont"/>
    <w:link w:val="Heading1"/>
    <w:uiPriority w:val="9"/>
    <w:rsid w:val="000B33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3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B3326"/>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B3326"/>
    <w:rPr>
      <w:b/>
      <w:bCs/>
    </w:rPr>
  </w:style>
  <w:style w:type="paragraph" w:customStyle="1" w:styleId="Tabellijnen">
    <w:name w:val="Tabel lijnen"/>
    <w:basedOn w:val="Normal"/>
    <w:qFormat/>
    <w:rsid w:val="00591D9A"/>
    <w:pPr>
      <w:spacing w:before="60" w:after="60" w:line="240" w:lineRule="auto"/>
      <w:contextualSpacing/>
      <w:jc w:val="both"/>
    </w:pPr>
    <w:rPr>
      <w:rFonts w:ascii="Calibri" w:eastAsia="Times New Roman" w:hAnsi="Calibri" w:cs="Times New Roman"/>
      <w:sz w:val="18"/>
    </w:rPr>
  </w:style>
  <w:style w:type="character" w:customStyle="1" w:styleId="normaltextrun">
    <w:name w:val="normaltextrun"/>
    <w:basedOn w:val="DefaultParagraphFont"/>
    <w:rsid w:val="008A67B2"/>
  </w:style>
  <w:style w:type="character" w:customStyle="1" w:styleId="spellingerror">
    <w:name w:val="spellingerror"/>
    <w:basedOn w:val="DefaultParagraphFont"/>
    <w:rsid w:val="008A67B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828">
      <w:bodyDiv w:val="1"/>
      <w:marLeft w:val="0"/>
      <w:marRight w:val="0"/>
      <w:marTop w:val="0"/>
      <w:marBottom w:val="0"/>
      <w:divBdr>
        <w:top w:val="none" w:sz="0" w:space="0" w:color="auto"/>
        <w:left w:val="none" w:sz="0" w:space="0" w:color="auto"/>
        <w:bottom w:val="none" w:sz="0" w:space="0" w:color="auto"/>
        <w:right w:val="none" w:sz="0" w:space="0" w:color="auto"/>
      </w:divBdr>
    </w:div>
    <w:div w:id="329451936">
      <w:bodyDiv w:val="1"/>
      <w:marLeft w:val="0"/>
      <w:marRight w:val="0"/>
      <w:marTop w:val="0"/>
      <w:marBottom w:val="0"/>
      <w:divBdr>
        <w:top w:val="none" w:sz="0" w:space="0" w:color="auto"/>
        <w:left w:val="none" w:sz="0" w:space="0" w:color="auto"/>
        <w:bottom w:val="none" w:sz="0" w:space="0" w:color="auto"/>
        <w:right w:val="none" w:sz="0" w:space="0" w:color="auto"/>
      </w:divBdr>
    </w:div>
    <w:div w:id="1254169199">
      <w:bodyDiv w:val="1"/>
      <w:marLeft w:val="0"/>
      <w:marRight w:val="0"/>
      <w:marTop w:val="0"/>
      <w:marBottom w:val="0"/>
      <w:divBdr>
        <w:top w:val="none" w:sz="0" w:space="0" w:color="auto"/>
        <w:left w:val="none" w:sz="0" w:space="0" w:color="auto"/>
        <w:bottom w:val="none" w:sz="0" w:space="0" w:color="auto"/>
        <w:right w:val="none" w:sz="0" w:space="0" w:color="auto"/>
      </w:divBdr>
      <w:divsChild>
        <w:div w:id="983897021">
          <w:marLeft w:val="0"/>
          <w:marRight w:val="0"/>
          <w:marTop w:val="0"/>
          <w:marBottom w:val="0"/>
          <w:divBdr>
            <w:top w:val="none" w:sz="0" w:space="0" w:color="auto"/>
            <w:left w:val="none" w:sz="0" w:space="0" w:color="auto"/>
            <w:bottom w:val="none" w:sz="0" w:space="0" w:color="auto"/>
            <w:right w:val="none" w:sz="0" w:space="0" w:color="auto"/>
          </w:divBdr>
        </w:div>
      </w:divsChild>
    </w:div>
    <w:div w:id="1263994015">
      <w:bodyDiv w:val="1"/>
      <w:marLeft w:val="0"/>
      <w:marRight w:val="0"/>
      <w:marTop w:val="0"/>
      <w:marBottom w:val="0"/>
      <w:divBdr>
        <w:top w:val="none" w:sz="0" w:space="0" w:color="auto"/>
        <w:left w:val="none" w:sz="0" w:space="0" w:color="auto"/>
        <w:bottom w:val="none" w:sz="0" w:space="0" w:color="auto"/>
        <w:right w:val="none" w:sz="0" w:space="0" w:color="auto"/>
      </w:divBdr>
    </w:div>
    <w:div w:id="1348949890">
      <w:bodyDiv w:val="1"/>
      <w:marLeft w:val="0"/>
      <w:marRight w:val="0"/>
      <w:marTop w:val="0"/>
      <w:marBottom w:val="0"/>
      <w:divBdr>
        <w:top w:val="none" w:sz="0" w:space="0" w:color="auto"/>
        <w:left w:val="none" w:sz="0" w:space="0" w:color="auto"/>
        <w:bottom w:val="none" w:sz="0" w:space="0" w:color="auto"/>
        <w:right w:val="none" w:sz="0" w:space="0" w:color="auto"/>
      </w:divBdr>
      <w:divsChild>
        <w:div w:id="1175192805">
          <w:marLeft w:val="0"/>
          <w:marRight w:val="0"/>
          <w:marTop w:val="0"/>
          <w:marBottom w:val="0"/>
          <w:divBdr>
            <w:top w:val="none" w:sz="0" w:space="0" w:color="auto"/>
            <w:left w:val="none" w:sz="0" w:space="0" w:color="auto"/>
            <w:bottom w:val="none" w:sz="0" w:space="0" w:color="auto"/>
            <w:right w:val="none" w:sz="0" w:space="0" w:color="auto"/>
          </w:divBdr>
        </w:div>
      </w:divsChild>
    </w:div>
    <w:div w:id="1449861592">
      <w:bodyDiv w:val="1"/>
      <w:marLeft w:val="0"/>
      <w:marRight w:val="0"/>
      <w:marTop w:val="0"/>
      <w:marBottom w:val="0"/>
      <w:divBdr>
        <w:top w:val="none" w:sz="0" w:space="0" w:color="auto"/>
        <w:left w:val="none" w:sz="0" w:space="0" w:color="auto"/>
        <w:bottom w:val="none" w:sz="0" w:space="0" w:color="auto"/>
        <w:right w:val="none" w:sz="0" w:space="0" w:color="auto"/>
      </w:divBdr>
      <w:divsChild>
        <w:div w:id="1208490408">
          <w:marLeft w:val="0"/>
          <w:marRight w:val="0"/>
          <w:marTop w:val="0"/>
          <w:marBottom w:val="0"/>
          <w:divBdr>
            <w:top w:val="none" w:sz="0" w:space="0" w:color="auto"/>
            <w:left w:val="none" w:sz="0" w:space="0" w:color="auto"/>
            <w:bottom w:val="none" w:sz="0" w:space="0" w:color="auto"/>
            <w:right w:val="none" w:sz="0" w:space="0" w:color="auto"/>
          </w:divBdr>
        </w:div>
      </w:divsChild>
    </w:div>
    <w:div w:id="1461191243">
      <w:bodyDiv w:val="1"/>
      <w:marLeft w:val="0"/>
      <w:marRight w:val="0"/>
      <w:marTop w:val="0"/>
      <w:marBottom w:val="0"/>
      <w:divBdr>
        <w:top w:val="none" w:sz="0" w:space="0" w:color="auto"/>
        <w:left w:val="none" w:sz="0" w:space="0" w:color="auto"/>
        <w:bottom w:val="none" w:sz="0" w:space="0" w:color="auto"/>
        <w:right w:val="none" w:sz="0" w:space="0" w:color="auto"/>
      </w:divBdr>
    </w:div>
    <w:div w:id="15805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itaal.vlaandere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igitaal@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al.vlaanderen@vlaanderen.be" TargetMode="External"/><Relationship Id="rId5" Type="http://schemas.openxmlformats.org/officeDocument/2006/relationships/numbering" Target="numbering.xml"/><Relationship Id="rId15" Type="http://schemas.openxmlformats.org/officeDocument/2006/relationships/hyperlink" Target="mailto:secretariaat.digitaal@vlaanderen.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igitaal@vlaand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34DA59294E04C8BA5CD4BB4AC2AA0" ma:contentTypeVersion="7" ma:contentTypeDescription="Create a new document." ma:contentTypeScope="" ma:versionID="b825ad8c08283b9991351fd88491a7d4">
  <xsd:schema xmlns:xsd="http://www.w3.org/2001/XMLSchema" xmlns:xs="http://www.w3.org/2001/XMLSchema" xmlns:p="http://schemas.microsoft.com/office/2006/metadata/properties" xmlns:ns2="34cf131d-3bb6-4000-81da-22b6ac5da6a7" xmlns:ns3="df6820a0-6c85-4a49-8ead-b2fe47b846ae" targetNamespace="http://schemas.microsoft.com/office/2006/metadata/properties" ma:root="true" ma:fieldsID="65a5d6c7115146f6c44e9fe7a9399e24" ns2:_="" ns3:_="">
    <xsd:import namespace="34cf131d-3bb6-4000-81da-22b6ac5da6a7"/>
    <xsd:import namespace="df6820a0-6c85-4a49-8ead-b2fe47b84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131d-3bb6-4000-81da-22b6ac5da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20a0-6c85-4a49-8ead-b2fe47b846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f6820a0-6c85-4a49-8ead-b2fe47b846ae">
      <UserInfo>
        <DisplayName>Vannevel Heidi</DisplayName>
        <AccountId>2601</AccountId>
        <AccountType/>
      </UserInfo>
      <UserInfo>
        <DisplayName>De Vleeschouwer Ruth</DisplayName>
        <AccountId>23</AccountId>
        <AccountType/>
      </UserInfo>
      <UserInfo>
        <DisplayName>Sennesael Vincent</DisplayName>
        <AccountId>2310</AccountId>
        <AccountType/>
      </UserInfo>
      <UserInfo>
        <DisplayName>Swinnen Lieselotte</DisplayName>
        <AccountId>2983</AccountId>
        <AccountType/>
      </UserInfo>
      <UserInfo>
        <DisplayName>De Decker Nick</DisplayName>
        <AccountId>555</AccountId>
        <AccountType/>
      </UserInfo>
    </SharedWithUsers>
  </documentManagement>
</p:properties>
</file>

<file path=customXml/itemProps1.xml><?xml version="1.0" encoding="utf-8"?>
<ds:datastoreItem xmlns:ds="http://schemas.openxmlformats.org/officeDocument/2006/customXml" ds:itemID="{DB9CE97E-03DC-4688-861C-08641023AAF7}"/>
</file>

<file path=customXml/itemProps2.xml><?xml version="1.0" encoding="utf-8"?>
<ds:datastoreItem xmlns:ds="http://schemas.openxmlformats.org/officeDocument/2006/customXml" ds:itemID="{52C91140-375B-4A54-81F8-5F36521B414B}">
  <ds:schemaRefs>
    <ds:schemaRef ds:uri="http://schemas.microsoft.com/sharepoint/v3/contenttype/forms"/>
  </ds:schemaRefs>
</ds:datastoreItem>
</file>

<file path=customXml/itemProps3.xml><?xml version="1.0" encoding="utf-8"?>
<ds:datastoreItem xmlns:ds="http://schemas.openxmlformats.org/officeDocument/2006/customXml" ds:itemID="{11E5C052-52B8-CB4B-87CE-58104E57F7C2}">
  <ds:schemaRefs>
    <ds:schemaRef ds:uri="http://schemas.openxmlformats.org/officeDocument/2006/bibliography"/>
  </ds:schemaRefs>
</ds:datastoreItem>
</file>

<file path=customXml/itemProps4.xml><?xml version="1.0" encoding="utf-8"?>
<ds:datastoreItem xmlns:ds="http://schemas.openxmlformats.org/officeDocument/2006/customXml" ds:itemID="{E7517E0C-D411-488B-860E-2540632618FD}">
  <ds:schemaRefs>
    <ds:schemaRef ds:uri="http://schemas.microsoft.com/office/2006/metadata/properties"/>
    <ds:schemaRef ds:uri="http://schemas.microsoft.com/office/infopath/2007/PartnerControls"/>
    <ds:schemaRef ds:uri="57e04eb2-6701-4464-862d-a809c058bfa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2782</Words>
  <Characters>15861</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Schoenmakers William</dc:creator>
  <cp:keywords/>
  <dc:description/>
  <cp:lastModifiedBy>Swinnen, Lieselotte</cp:lastModifiedBy>
  <cp:revision>2</cp:revision>
  <cp:lastPrinted>2018-10-09T11:45:00Z</cp:lastPrinted>
  <dcterms:created xsi:type="dcterms:W3CDTF">2022-02-04T08:40:00Z</dcterms:created>
  <dcterms:modified xsi:type="dcterms:W3CDTF">2022-02-04T08:40:00Z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0x01010054D34DA59294E04C8BA5CD4BB4AC2AA0</vt:lpwstr>
  </property>
</Properties>
</file>